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931E0" w:rsidRDefault="00EC6B27" w:rsidP="00C931E0">
      <w:pPr>
        <w:jc w:val="center"/>
        <w:rPr>
          <w:rFonts w:ascii="Arial" w:hAnsi="Arial" w:cs="Arial"/>
          <w:b/>
          <w:bCs/>
          <w:color w:val="0D304A"/>
          <w:sz w:val="32"/>
          <w:szCs w:val="32"/>
        </w:rPr>
      </w:pPr>
      <w:r w:rsidRPr="00C931E0">
        <w:rPr>
          <w:rFonts w:ascii="Arial" w:hAnsi="Arial" w:cs="Arial"/>
          <w:b/>
          <w:bCs/>
          <w:color w:val="0D304A"/>
          <w:sz w:val="32"/>
          <w:szCs w:val="32"/>
        </w:rPr>
        <w:t xml:space="preserve">Weekly </w:t>
      </w:r>
      <w:r w:rsidR="000F6D15" w:rsidRPr="00C931E0">
        <w:rPr>
          <w:rFonts w:ascii="Arial" w:hAnsi="Arial" w:cs="Arial"/>
          <w:b/>
          <w:bCs/>
          <w:color w:val="0D304A"/>
          <w:sz w:val="32"/>
          <w:szCs w:val="32"/>
        </w:rPr>
        <w:t>Market</w:t>
      </w:r>
      <w:r w:rsidR="005B7A1C" w:rsidRPr="00C931E0">
        <w:rPr>
          <w:rFonts w:ascii="Arial" w:hAnsi="Arial" w:cs="Arial"/>
          <w:b/>
          <w:bCs/>
          <w:color w:val="0D304A"/>
          <w:sz w:val="32"/>
          <w:szCs w:val="32"/>
        </w:rPr>
        <w:t xml:space="preserve"> </w:t>
      </w:r>
      <w:r w:rsidR="00827069" w:rsidRPr="00C931E0">
        <w:rPr>
          <w:rFonts w:ascii="Arial" w:hAnsi="Arial" w:cs="Arial"/>
          <w:b/>
          <w:bCs/>
          <w:color w:val="0D304A"/>
          <w:sz w:val="32"/>
          <w:szCs w:val="32"/>
        </w:rPr>
        <w:t>Commentary</w:t>
      </w:r>
    </w:p>
    <w:p w14:paraId="6890971C" w14:textId="58820A25" w:rsidR="00827069" w:rsidRPr="00C931E0" w:rsidRDefault="00FF6540" w:rsidP="00C931E0">
      <w:pPr>
        <w:jc w:val="center"/>
        <w:rPr>
          <w:rFonts w:ascii="Arial" w:hAnsi="Arial" w:cs="Arial"/>
          <w:b/>
          <w:bCs/>
          <w:color w:val="0D304A"/>
          <w:sz w:val="32"/>
          <w:szCs w:val="32"/>
        </w:rPr>
      </w:pPr>
      <w:r w:rsidRPr="00C931E0">
        <w:rPr>
          <w:rFonts w:ascii="Arial" w:hAnsi="Arial" w:cs="Arial"/>
          <w:b/>
          <w:bCs/>
          <w:color w:val="0D304A"/>
          <w:sz w:val="32"/>
          <w:szCs w:val="32"/>
        </w:rPr>
        <w:t xml:space="preserve">January </w:t>
      </w:r>
      <w:r w:rsidR="00A91F88" w:rsidRPr="00C931E0">
        <w:rPr>
          <w:rFonts w:ascii="Arial" w:hAnsi="Arial" w:cs="Arial"/>
          <w:b/>
          <w:bCs/>
          <w:color w:val="0D304A"/>
          <w:sz w:val="32"/>
          <w:szCs w:val="32"/>
        </w:rPr>
        <w:t>25</w:t>
      </w:r>
      <w:r w:rsidR="00ED6866" w:rsidRPr="00C931E0">
        <w:rPr>
          <w:rFonts w:ascii="Arial" w:hAnsi="Arial" w:cs="Arial"/>
          <w:b/>
          <w:bCs/>
          <w:color w:val="0D304A"/>
          <w:sz w:val="32"/>
          <w:szCs w:val="32"/>
        </w:rPr>
        <w:t>, 202</w:t>
      </w:r>
      <w:r w:rsidRPr="00C931E0">
        <w:rPr>
          <w:rFonts w:ascii="Arial" w:hAnsi="Arial" w:cs="Arial"/>
          <w:b/>
          <w:bCs/>
          <w:color w:val="0D304A"/>
          <w:sz w:val="32"/>
          <w:szCs w:val="32"/>
        </w:rPr>
        <w:t>1</w:t>
      </w:r>
    </w:p>
    <w:p w14:paraId="0E020AD4" w14:textId="3BB2E5E7" w:rsidR="00893C7B" w:rsidRPr="00C931E0" w:rsidRDefault="00893C7B" w:rsidP="00C931E0">
      <w:pPr>
        <w:rPr>
          <w:rFonts w:ascii="Arial" w:hAnsi="Arial" w:cs="Arial"/>
          <w:color w:val="639D3F"/>
          <w:sz w:val="22"/>
          <w:szCs w:val="22"/>
        </w:rPr>
      </w:pPr>
    </w:p>
    <w:p w14:paraId="6540B7DC" w14:textId="1E71F9D4" w:rsidR="00D20B34" w:rsidRPr="00C931E0" w:rsidRDefault="001B14AB" w:rsidP="00C931E0">
      <w:pPr>
        <w:rPr>
          <w:rFonts w:ascii="Arial" w:hAnsi="Arial" w:cs="Arial"/>
          <w:bCs/>
          <w:color w:val="0D304A"/>
        </w:rPr>
      </w:pPr>
      <w:r w:rsidRPr="00C931E0">
        <w:rPr>
          <w:rFonts w:ascii="Arial" w:hAnsi="Arial" w:cs="Arial"/>
          <w:b/>
          <w:bCs/>
          <w:color w:val="0D304A"/>
          <w:sz w:val="28"/>
          <w:szCs w:val="28"/>
        </w:rPr>
        <w:t>The Markets</w:t>
      </w:r>
      <w:r w:rsidRPr="00C931E0">
        <w:rPr>
          <w:rFonts w:ascii="Arial" w:hAnsi="Arial" w:cs="Arial"/>
          <w:bCs/>
          <w:color w:val="0D304A"/>
        </w:rPr>
        <w:t xml:space="preserve"> </w:t>
      </w:r>
    </w:p>
    <w:p w14:paraId="3739BB7D" w14:textId="77777777" w:rsidR="005653F9" w:rsidRPr="00C931E0" w:rsidRDefault="005653F9" w:rsidP="00C931E0">
      <w:pPr>
        <w:rPr>
          <w:rFonts w:ascii="Arial" w:hAnsi="Arial" w:cs="Arial"/>
          <w:bCs/>
          <w:color w:val="000000" w:themeColor="text1"/>
          <w:sz w:val="22"/>
          <w:szCs w:val="22"/>
        </w:rPr>
      </w:pPr>
    </w:p>
    <w:p w14:paraId="7B19DA13" w14:textId="3888C8DA" w:rsidR="00771184" w:rsidRPr="00C931E0" w:rsidRDefault="00782D03" w:rsidP="00C931E0">
      <w:pPr>
        <w:rPr>
          <w:rFonts w:ascii="Arial" w:hAnsi="Arial" w:cs="Arial"/>
          <w:bCs/>
          <w:color w:val="000000" w:themeColor="text1"/>
          <w:sz w:val="22"/>
          <w:szCs w:val="22"/>
        </w:rPr>
      </w:pPr>
      <w:r w:rsidRPr="00C931E0">
        <w:rPr>
          <w:rFonts w:ascii="Arial" w:hAnsi="Arial" w:cs="Arial"/>
          <w:bCs/>
          <w:color w:val="000000" w:themeColor="text1"/>
          <w:sz w:val="22"/>
          <w:szCs w:val="22"/>
        </w:rPr>
        <w:t>Last week, a</w:t>
      </w:r>
      <w:r w:rsidR="00EC3DF2" w:rsidRPr="00C931E0">
        <w:rPr>
          <w:rFonts w:ascii="Arial" w:hAnsi="Arial" w:cs="Arial"/>
          <w:bCs/>
          <w:color w:val="000000" w:themeColor="text1"/>
          <w:sz w:val="22"/>
          <w:szCs w:val="22"/>
        </w:rPr>
        <w:t xml:space="preserve">s </w:t>
      </w:r>
      <w:r w:rsidR="00B4629A">
        <w:rPr>
          <w:rFonts w:ascii="Arial" w:hAnsi="Arial" w:cs="Arial"/>
          <w:bCs/>
          <w:color w:val="000000" w:themeColor="text1"/>
          <w:sz w:val="22"/>
          <w:szCs w:val="22"/>
        </w:rPr>
        <w:t>COVID</w:t>
      </w:r>
      <w:r w:rsidR="00EC3DF2" w:rsidRPr="00C931E0">
        <w:rPr>
          <w:rFonts w:ascii="Arial" w:hAnsi="Arial" w:cs="Arial"/>
          <w:bCs/>
          <w:color w:val="000000" w:themeColor="text1"/>
          <w:sz w:val="22"/>
          <w:szCs w:val="22"/>
        </w:rPr>
        <w:t>-19 vaccination</w:t>
      </w:r>
      <w:r w:rsidRPr="00C931E0">
        <w:rPr>
          <w:rFonts w:ascii="Arial" w:hAnsi="Arial" w:cs="Arial"/>
          <w:bCs/>
          <w:color w:val="000000" w:themeColor="text1"/>
          <w:sz w:val="22"/>
          <w:szCs w:val="22"/>
        </w:rPr>
        <w:t xml:space="preserve"> efforts continued</w:t>
      </w:r>
      <w:r w:rsidR="00EC3DF2" w:rsidRPr="00C931E0">
        <w:rPr>
          <w:rFonts w:ascii="Arial" w:hAnsi="Arial" w:cs="Arial"/>
          <w:bCs/>
          <w:color w:val="000000" w:themeColor="text1"/>
          <w:sz w:val="22"/>
          <w:szCs w:val="22"/>
        </w:rPr>
        <w:t xml:space="preserve">, there was speculation about </w:t>
      </w:r>
      <w:r w:rsidRPr="00C931E0">
        <w:rPr>
          <w:rFonts w:ascii="Arial" w:hAnsi="Arial" w:cs="Arial"/>
          <w:bCs/>
          <w:color w:val="000000" w:themeColor="text1"/>
          <w:sz w:val="22"/>
          <w:szCs w:val="22"/>
        </w:rPr>
        <w:t xml:space="preserve">stock market </w:t>
      </w:r>
      <w:r w:rsidR="000F7519" w:rsidRPr="00C931E0">
        <w:rPr>
          <w:rFonts w:ascii="Arial" w:hAnsi="Arial" w:cs="Arial"/>
          <w:bCs/>
          <w:color w:val="000000" w:themeColor="text1"/>
          <w:sz w:val="22"/>
          <w:szCs w:val="22"/>
        </w:rPr>
        <w:t xml:space="preserve">corrections </w:t>
      </w:r>
      <w:r w:rsidR="00EC3DF2" w:rsidRPr="00C931E0">
        <w:rPr>
          <w:rFonts w:ascii="Arial" w:hAnsi="Arial" w:cs="Arial"/>
          <w:bCs/>
          <w:color w:val="000000" w:themeColor="text1"/>
          <w:sz w:val="22"/>
          <w:szCs w:val="22"/>
        </w:rPr>
        <w:t>and</w:t>
      </w:r>
      <w:r w:rsidR="000F7519" w:rsidRPr="00C931E0">
        <w:rPr>
          <w:rFonts w:ascii="Arial" w:hAnsi="Arial" w:cs="Arial"/>
          <w:bCs/>
          <w:color w:val="000000" w:themeColor="text1"/>
          <w:sz w:val="22"/>
          <w:szCs w:val="22"/>
        </w:rPr>
        <w:t xml:space="preserve"> asset bubbles</w:t>
      </w:r>
      <w:r w:rsidR="00475287">
        <w:rPr>
          <w:rFonts w:ascii="Arial" w:hAnsi="Arial" w:cs="Arial"/>
          <w:bCs/>
          <w:color w:val="000000" w:themeColor="text1"/>
          <w:sz w:val="22"/>
          <w:szCs w:val="22"/>
        </w:rPr>
        <w:t>.</w:t>
      </w:r>
    </w:p>
    <w:p w14:paraId="34044954" w14:textId="237DF8F4" w:rsidR="00782D03" w:rsidRPr="00C931E0" w:rsidRDefault="00782D03" w:rsidP="00C931E0">
      <w:pPr>
        <w:rPr>
          <w:rFonts w:ascii="Arial" w:hAnsi="Arial" w:cs="Arial"/>
          <w:bCs/>
          <w:color w:val="000000" w:themeColor="text1"/>
          <w:sz w:val="22"/>
          <w:szCs w:val="22"/>
        </w:rPr>
      </w:pPr>
    </w:p>
    <w:p w14:paraId="5A62A32E" w14:textId="728E2936" w:rsidR="00984A01" w:rsidRPr="00C931E0" w:rsidRDefault="00782D03" w:rsidP="00C931E0">
      <w:pPr>
        <w:rPr>
          <w:rFonts w:ascii="Arial" w:hAnsi="Arial" w:cs="Arial"/>
          <w:bCs/>
          <w:color w:val="000000" w:themeColor="text1"/>
          <w:sz w:val="22"/>
          <w:szCs w:val="22"/>
        </w:rPr>
      </w:pPr>
      <w:r w:rsidRPr="00C931E0">
        <w:rPr>
          <w:rFonts w:ascii="Arial" w:hAnsi="Arial" w:cs="Arial"/>
          <w:bCs/>
          <w:color w:val="000000" w:themeColor="text1"/>
          <w:sz w:val="22"/>
          <w:szCs w:val="22"/>
        </w:rPr>
        <w:t xml:space="preserve">On </w:t>
      </w:r>
      <w:r w:rsidR="0017322B" w:rsidRPr="00C931E0">
        <w:rPr>
          <w:rFonts w:ascii="Arial" w:hAnsi="Arial" w:cs="Arial"/>
          <w:bCs/>
          <w:color w:val="000000" w:themeColor="text1"/>
          <w:sz w:val="22"/>
          <w:szCs w:val="22"/>
        </w:rPr>
        <w:t>Sunday morning</w:t>
      </w:r>
      <w:r w:rsidRPr="00C931E0">
        <w:rPr>
          <w:rFonts w:ascii="Arial" w:hAnsi="Arial" w:cs="Arial"/>
          <w:bCs/>
          <w:color w:val="000000" w:themeColor="text1"/>
          <w:sz w:val="22"/>
          <w:szCs w:val="22"/>
        </w:rPr>
        <w:t xml:space="preserve">, </w:t>
      </w:r>
      <w:r w:rsidRPr="00C931E0">
        <w:rPr>
          <w:rFonts w:ascii="Arial" w:hAnsi="Arial" w:cs="Arial"/>
          <w:bCs/>
          <w:i/>
          <w:iCs/>
          <w:color w:val="000000" w:themeColor="text1"/>
          <w:sz w:val="22"/>
          <w:szCs w:val="22"/>
        </w:rPr>
        <w:t>Bloomberg</w:t>
      </w:r>
      <w:r w:rsidRPr="00C931E0">
        <w:rPr>
          <w:rFonts w:ascii="Arial" w:hAnsi="Arial" w:cs="Arial"/>
          <w:bCs/>
          <w:color w:val="000000" w:themeColor="text1"/>
          <w:sz w:val="22"/>
          <w:szCs w:val="22"/>
        </w:rPr>
        <w:t xml:space="preserve"> reported 63 million doses of </w:t>
      </w:r>
      <w:r w:rsidR="0017322B" w:rsidRPr="00C931E0">
        <w:rPr>
          <w:rFonts w:ascii="Arial" w:hAnsi="Arial" w:cs="Arial"/>
          <w:bCs/>
          <w:color w:val="000000" w:themeColor="text1"/>
          <w:sz w:val="22"/>
          <w:szCs w:val="22"/>
        </w:rPr>
        <w:t xml:space="preserve">the </w:t>
      </w:r>
      <w:r w:rsidRPr="00C931E0">
        <w:rPr>
          <w:rFonts w:ascii="Arial" w:hAnsi="Arial" w:cs="Arial"/>
          <w:bCs/>
          <w:color w:val="000000" w:themeColor="text1"/>
          <w:sz w:val="22"/>
          <w:szCs w:val="22"/>
        </w:rPr>
        <w:t>coronavirus vaccine had been administered across 5</w:t>
      </w:r>
      <w:r w:rsidR="0017322B" w:rsidRPr="00C931E0">
        <w:rPr>
          <w:rFonts w:ascii="Arial" w:hAnsi="Arial" w:cs="Arial"/>
          <w:bCs/>
          <w:color w:val="000000" w:themeColor="text1"/>
          <w:sz w:val="22"/>
          <w:szCs w:val="22"/>
        </w:rPr>
        <w:t>6</w:t>
      </w:r>
      <w:r w:rsidRPr="00C931E0">
        <w:rPr>
          <w:rFonts w:ascii="Arial" w:hAnsi="Arial" w:cs="Arial"/>
          <w:bCs/>
          <w:color w:val="000000" w:themeColor="text1"/>
          <w:sz w:val="22"/>
          <w:szCs w:val="22"/>
        </w:rPr>
        <w:t xml:space="preserve"> countries. In the United States, </w:t>
      </w:r>
      <w:r w:rsidR="0017322B" w:rsidRPr="00C931E0">
        <w:rPr>
          <w:rFonts w:ascii="Arial" w:hAnsi="Arial" w:cs="Arial"/>
          <w:bCs/>
          <w:color w:val="000000" w:themeColor="text1"/>
          <w:sz w:val="22"/>
          <w:szCs w:val="22"/>
        </w:rPr>
        <w:t>21.1</w:t>
      </w:r>
      <w:r w:rsidRPr="00C931E0">
        <w:rPr>
          <w:rFonts w:ascii="Arial" w:hAnsi="Arial" w:cs="Arial"/>
          <w:bCs/>
          <w:color w:val="000000" w:themeColor="text1"/>
          <w:sz w:val="22"/>
          <w:szCs w:val="22"/>
        </w:rPr>
        <w:t xml:space="preserve"> million </w:t>
      </w:r>
      <w:r w:rsidR="00B459D8" w:rsidRPr="00C931E0">
        <w:rPr>
          <w:rFonts w:ascii="Arial" w:hAnsi="Arial" w:cs="Arial"/>
          <w:bCs/>
          <w:color w:val="000000" w:themeColor="text1"/>
          <w:sz w:val="22"/>
          <w:szCs w:val="22"/>
        </w:rPr>
        <w:t>shots</w:t>
      </w:r>
      <w:r w:rsidRPr="00C931E0">
        <w:rPr>
          <w:rFonts w:ascii="Arial" w:hAnsi="Arial" w:cs="Arial"/>
          <w:bCs/>
          <w:color w:val="000000" w:themeColor="text1"/>
          <w:sz w:val="22"/>
          <w:szCs w:val="22"/>
        </w:rPr>
        <w:t xml:space="preserve"> ha</w:t>
      </w:r>
      <w:r w:rsidR="00B4629A">
        <w:rPr>
          <w:rFonts w:ascii="Arial" w:hAnsi="Arial" w:cs="Arial"/>
          <w:bCs/>
          <w:color w:val="000000" w:themeColor="text1"/>
          <w:sz w:val="22"/>
          <w:szCs w:val="22"/>
        </w:rPr>
        <w:t>ve</w:t>
      </w:r>
      <w:r w:rsidRPr="00C931E0">
        <w:rPr>
          <w:rFonts w:ascii="Arial" w:hAnsi="Arial" w:cs="Arial"/>
          <w:bCs/>
          <w:color w:val="000000" w:themeColor="text1"/>
          <w:sz w:val="22"/>
          <w:szCs w:val="22"/>
        </w:rPr>
        <w:t xml:space="preserve"> been delivered </w:t>
      </w:r>
      <w:r w:rsidR="000F7519" w:rsidRPr="00C931E0">
        <w:rPr>
          <w:rFonts w:ascii="Arial" w:hAnsi="Arial" w:cs="Arial"/>
          <w:bCs/>
          <w:color w:val="000000" w:themeColor="text1"/>
          <w:sz w:val="22"/>
          <w:szCs w:val="22"/>
        </w:rPr>
        <w:t>–</w:t>
      </w:r>
      <w:r w:rsidRPr="00C931E0">
        <w:rPr>
          <w:rFonts w:ascii="Arial" w:hAnsi="Arial" w:cs="Arial"/>
          <w:bCs/>
          <w:color w:val="000000" w:themeColor="text1"/>
          <w:sz w:val="22"/>
          <w:szCs w:val="22"/>
        </w:rPr>
        <w:t xml:space="preserve"> about 5</w:t>
      </w:r>
      <w:r w:rsidR="0017322B" w:rsidRPr="00C931E0">
        <w:rPr>
          <w:rFonts w:ascii="Arial" w:hAnsi="Arial" w:cs="Arial"/>
          <w:bCs/>
          <w:color w:val="000000" w:themeColor="text1"/>
          <w:sz w:val="22"/>
          <w:szCs w:val="22"/>
        </w:rPr>
        <w:t>1</w:t>
      </w:r>
      <w:r w:rsidRPr="00C931E0">
        <w:rPr>
          <w:rFonts w:ascii="Arial" w:hAnsi="Arial" w:cs="Arial"/>
          <w:bCs/>
          <w:color w:val="000000" w:themeColor="text1"/>
          <w:sz w:val="22"/>
          <w:szCs w:val="22"/>
        </w:rPr>
        <w:t xml:space="preserve"> percent of the </w:t>
      </w:r>
      <w:r w:rsidR="00B459D8" w:rsidRPr="00C931E0">
        <w:rPr>
          <w:rFonts w:ascii="Arial" w:hAnsi="Arial" w:cs="Arial"/>
          <w:bCs/>
          <w:color w:val="000000" w:themeColor="text1"/>
          <w:sz w:val="22"/>
          <w:szCs w:val="22"/>
        </w:rPr>
        <w:t>vaccinations</w:t>
      </w:r>
      <w:r w:rsidRPr="00C931E0">
        <w:rPr>
          <w:rFonts w:ascii="Arial" w:hAnsi="Arial" w:cs="Arial"/>
          <w:bCs/>
          <w:color w:val="000000" w:themeColor="text1"/>
          <w:sz w:val="22"/>
          <w:szCs w:val="22"/>
        </w:rPr>
        <w:t xml:space="preserve"> </w:t>
      </w:r>
      <w:r w:rsidR="000F7519" w:rsidRPr="00C931E0">
        <w:rPr>
          <w:rFonts w:ascii="Arial" w:hAnsi="Arial" w:cs="Arial"/>
          <w:bCs/>
          <w:color w:val="000000" w:themeColor="text1"/>
          <w:sz w:val="22"/>
          <w:szCs w:val="22"/>
        </w:rPr>
        <w:t xml:space="preserve">that were </w:t>
      </w:r>
      <w:r w:rsidRPr="00C931E0">
        <w:rPr>
          <w:rFonts w:ascii="Arial" w:hAnsi="Arial" w:cs="Arial"/>
          <w:bCs/>
          <w:color w:val="000000" w:themeColor="text1"/>
          <w:sz w:val="22"/>
          <w:szCs w:val="22"/>
        </w:rPr>
        <w:t xml:space="preserve">sent to states. </w:t>
      </w:r>
      <w:r w:rsidR="00EB5E94" w:rsidRPr="00C931E0">
        <w:rPr>
          <w:rFonts w:ascii="Arial" w:hAnsi="Arial" w:cs="Arial"/>
          <w:bCs/>
          <w:color w:val="000000" w:themeColor="text1"/>
          <w:sz w:val="22"/>
          <w:szCs w:val="22"/>
        </w:rPr>
        <w:t>At that point, t</w:t>
      </w:r>
      <w:r w:rsidRPr="00C931E0">
        <w:rPr>
          <w:rFonts w:ascii="Arial" w:hAnsi="Arial" w:cs="Arial"/>
          <w:bCs/>
          <w:color w:val="000000" w:themeColor="text1"/>
          <w:sz w:val="22"/>
          <w:szCs w:val="22"/>
        </w:rPr>
        <w:t>he pace of vaccination</w:t>
      </w:r>
      <w:r w:rsidR="00EB5E94" w:rsidRPr="00C931E0">
        <w:rPr>
          <w:rFonts w:ascii="Arial" w:hAnsi="Arial" w:cs="Arial"/>
          <w:bCs/>
          <w:color w:val="000000" w:themeColor="text1"/>
          <w:sz w:val="22"/>
          <w:szCs w:val="22"/>
        </w:rPr>
        <w:t xml:space="preserve"> in the U</w:t>
      </w:r>
      <w:r w:rsidR="00B4629A">
        <w:rPr>
          <w:rFonts w:ascii="Arial" w:hAnsi="Arial" w:cs="Arial"/>
          <w:bCs/>
          <w:color w:val="000000" w:themeColor="text1"/>
          <w:sz w:val="22"/>
          <w:szCs w:val="22"/>
        </w:rPr>
        <w:t>nited States</w:t>
      </w:r>
      <w:r w:rsidRPr="00C931E0">
        <w:rPr>
          <w:rFonts w:ascii="Arial" w:hAnsi="Arial" w:cs="Arial"/>
          <w:bCs/>
          <w:color w:val="000000" w:themeColor="text1"/>
          <w:sz w:val="22"/>
          <w:szCs w:val="22"/>
        </w:rPr>
        <w:t xml:space="preserve"> </w:t>
      </w:r>
      <w:r w:rsidR="00EB5E94" w:rsidRPr="00C931E0">
        <w:rPr>
          <w:rFonts w:ascii="Arial" w:hAnsi="Arial" w:cs="Arial"/>
          <w:bCs/>
          <w:color w:val="000000" w:themeColor="text1"/>
          <w:sz w:val="22"/>
          <w:szCs w:val="22"/>
        </w:rPr>
        <w:t>wa</w:t>
      </w:r>
      <w:r w:rsidRPr="00C931E0">
        <w:rPr>
          <w:rFonts w:ascii="Arial" w:hAnsi="Arial" w:cs="Arial"/>
          <w:bCs/>
          <w:color w:val="000000" w:themeColor="text1"/>
          <w:sz w:val="22"/>
          <w:szCs w:val="22"/>
        </w:rPr>
        <w:t xml:space="preserve">s </w:t>
      </w:r>
      <w:r w:rsidR="00EB5E94" w:rsidRPr="00C931E0">
        <w:rPr>
          <w:rFonts w:ascii="Arial" w:hAnsi="Arial" w:cs="Arial"/>
          <w:bCs/>
          <w:color w:val="000000" w:themeColor="text1"/>
          <w:sz w:val="22"/>
          <w:szCs w:val="22"/>
        </w:rPr>
        <w:t>just over</w:t>
      </w:r>
      <w:r w:rsidRPr="00C931E0">
        <w:rPr>
          <w:rFonts w:ascii="Arial" w:hAnsi="Arial" w:cs="Arial"/>
          <w:bCs/>
          <w:color w:val="000000" w:themeColor="text1"/>
          <w:sz w:val="22"/>
          <w:szCs w:val="22"/>
        </w:rPr>
        <w:t xml:space="preserve"> one million doses a day.</w:t>
      </w:r>
    </w:p>
    <w:p w14:paraId="167C1351" w14:textId="30FDB67C" w:rsidR="00480C44" w:rsidRPr="00C931E0" w:rsidRDefault="00480C44" w:rsidP="00C931E0">
      <w:pPr>
        <w:rPr>
          <w:rFonts w:ascii="Arial" w:hAnsi="Arial" w:cs="Arial"/>
          <w:bCs/>
          <w:color w:val="000000" w:themeColor="text1"/>
          <w:sz w:val="22"/>
          <w:szCs w:val="22"/>
        </w:rPr>
      </w:pPr>
    </w:p>
    <w:p w14:paraId="104E8565" w14:textId="52CFEA89" w:rsidR="00480C44" w:rsidRPr="00C931E0" w:rsidRDefault="00480C44" w:rsidP="00C931E0">
      <w:pPr>
        <w:rPr>
          <w:rFonts w:ascii="Arial" w:hAnsi="Arial" w:cs="Arial"/>
          <w:bCs/>
          <w:color w:val="000000" w:themeColor="text1"/>
          <w:sz w:val="22"/>
          <w:szCs w:val="22"/>
        </w:rPr>
      </w:pPr>
      <w:r w:rsidRPr="00C931E0">
        <w:rPr>
          <w:rFonts w:ascii="Arial" w:hAnsi="Arial" w:cs="Arial"/>
          <w:bCs/>
          <w:color w:val="000000" w:themeColor="text1"/>
          <w:sz w:val="22"/>
          <w:szCs w:val="22"/>
        </w:rPr>
        <w:t xml:space="preserve">Improvements in the pace of vaccinations could lift market optimism, according to Ben Levisohn of </w:t>
      </w:r>
      <w:r w:rsidRPr="00C931E0">
        <w:rPr>
          <w:rFonts w:ascii="Arial" w:hAnsi="Arial" w:cs="Arial"/>
          <w:bCs/>
          <w:i/>
          <w:iCs/>
          <w:color w:val="000000" w:themeColor="text1"/>
          <w:sz w:val="22"/>
          <w:szCs w:val="22"/>
        </w:rPr>
        <w:t>Barron’s</w:t>
      </w:r>
      <w:r w:rsidR="00984A01" w:rsidRPr="00C931E0">
        <w:rPr>
          <w:rFonts w:ascii="Arial" w:hAnsi="Arial" w:cs="Arial"/>
          <w:bCs/>
          <w:color w:val="000000" w:themeColor="text1"/>
          <w:sz w:val="22"/>
          <w:szCs w:val="22"/>
        </w:rPr>
        <w:t xml:space="preserve">, but </w:t>
      </w:r>
      <w:r w:rsidR="000F7519" w:rsidRPr="00C931E0">
        <w:rPr>
          <w:rFonts w:ascii="Arial" w:hAnsi="Arial" w:cs="Arial"/>
          <w:bCs/>
          <w:color w:val="000000" w:themeColor="text1"/>
          <w:sz w:val="22"/>
          <w:szCs w:val="22"/>
        </w:rPr>
        <w:t xml:space="preserve">a </w:t>
      </w:r>
      <w:r w:rsidR="00984A01" w:rsidRPr="00C931E0">
        <w:rPr>
          <w:rFonts w:ascii="Arial" w:hAnsi="Arial" w:cs="Arial"/>
          <w:bCs/>
          <w:color w:val="000000" w:themeColor="text1"/>
          <w:sz w:val="22"/>
          <w:szCs w:val="22"/>
        </w:rPr>
        <w:t>market correction</w:t>
      </w:r>
      <w:r w:rsidR="000F7519" w:rsidRPr="00C931E0">
        <w:rPr>
          <w:rFonts w:ascii="Arial" w:hAnsi="Arial" w:cs="Arial"/>
          <w:bCs/>
          <w:color w:val="000000" w:themeColor="text1"/>
          <w:sz w:val="22"/>
          <w:szCs w:val="22"/>
        </w:rPr>
        <w:t xml:space="preserve"> is still a possibility</w:t>
      </w:r>
      <w:r w:rsidR="00B4629A">
        <w:rPr>
          <w:rFonts w:ascii="Arial" w:hAnsi="Arial" w:cs="Arial"/>
          <w:bCs/>
          <w:color w:val="000000" w:themeColor="text1"/>
          <w:sz w:val="22"/>
          <w:szCs w:val="22"/>
        </w:rPr>
        <w:t>:</w:t>
      </w:r>
    </w:p>
    <w:p w14:paraId="0A48F381" w14:textId="2BB252A3" w:rsidR="00984A01" w:rsidRPr="00C931E0" w:rsidRDefault="00984A01" w:rsidP="00C931E0">
      <w:pPr>
        <w:rPr>
          <w:rFonts w:ascii="Arial" w:hAnsi="Arial" w:cs="Arial"/>
          <w:bCs/>
          <w:color w:val="000000" w:themeColor="text1"/>
          <w:sz w:val="22"/>
          <w:szCs w:val="22"/>
        </w:rPr>
      </w:pPr>
    </w:p>
    <w:p w14:paraId="73190896" w14:textId="14F371F6" w:rsidR="00984A01" w:rsidRPr="00C931E0" w:rsidRDefault="00984A01" w:rsidP="00B4629A">
      <w:pPr>
        <w:ind w:left="720" w:right="684"/>
        <w:rPr>
          <w:rFonts w:ascii="Arial" w:hAnsi="Arial" w:cs="Arial"/>
          <w:bCs/>
          <w:color w:val="000000" w:themeColor="text1"/>
          <w:sz w:val="22"/>
          <w:szCs w:val="22"/>
        </w:rPr>
      </w:pPr>
      <w:r w:rsidRPr="00C931E0">
        <w:rPr>
          <w:rFonts w:ascii="Arial" w:hAnsi="Arial" w:cs="Arial"/>
          <w:bCs/>
          <w:color w:val="000000" w:themeColor="text1"/>
          <w:sz w:val="22"/>
          <w:szCs w:val="22"/>
        </w:rPr>
        <w:t>“…</w:t>
      </w:r>
      <w:r w:rsidR="00E374CF" w:rsidRPr="00C931E0">
        <w:rPr>
          <w:rFonts w:ascii="Arial" w:hAnsi="Arial" w:cs="Arial"/>
          <w:bCs/>
          <w:color w:val="000000" w:themeColor="text1"/>
          <w:sz w:val="22"/>
          <w:szCs w:val="22"/>
        </w:rPr>
        <w:t>t</w:t>
      </w:r>
      <w:r w:rsidRPr="00C931E0">
        <w:rPr>
          <w:rFonts w:ascii="Arial" w:hAnsi="Arial" w:cs="Arial"/>
          <w:bCs/>
          <w:color w:val="000000" w:themeColor="text1"/>
          <w:sz w:val="22"/>
          <w:szCs w:val="22"/>
        </w:rPr>
        <w:t>he S&amp;P 500 has been following a pattern typical of recessions since 1990, one that sees the recovery occur in three phases: an initial recovery, a period of consolidation, and a second rebound. The initial recovery has lasted an average of 10 months, with an average return of 48</w:t>
      </w:r>
      <w:r w:rsidR="00B4629A">
        <w:rPr>
          <w:rFonts w:ascii="Arial" w:hAnsi="Arial" w:cs="Arial"/>
          <w:bCs/>
          <w:color w:val="000000" w:themeColor="text1"/>
          <w:sz w:val="22"/>
          <w:szCs w:val="22"/>
        </w:rPr>
        <w:t xml:space="preserve"> percent</w:t>
      </w:r>
      <w:r w:rsidRPr="00C931E0">
        <w:rPr>
          <w:rFonts w:ascii="Arial" w:hAnsi="Arial" w:cs="Arial"/>
          <w:bCs/>
          <w:color w:val="000000" w:themeColor="text1"/>
          <w:sz w:val="22"/>
          <w:szCs w:val="22"/>
        </w:rPr>
        <w:t>. That was followed by a period of consolidation that lasted from two to seven months and saw stocks sink an average of 17</w:t>
      </w:r>
      <w:r w:rsidR="00B4629A">
        <w:rPr>
          <w:rFonts w:ascii="Arial" w:hAnsi="Arial" w:cs="Arial"/>
          <w:bCs/>
          <w:color w:val="000000" w:themeColor="text1"/>
          <w:sz w:val="22"/>
          <w:szCs w:val="22"/>
        </w:rPr>
        <w:t xml:space="preserve"> percent</w:t>
      </w:r>
      <w:r w:rsidRPr="00C931E0">
        <w:rPr>
          <w:rFonts w:ascii="Arial" w:hAnsi="Arial" w:cs="Arial"/>
          <w:bCs/>
          <w:color w:val="000000" w:themeColor="text1"/>
          <w:sz w:val="22"/>
          <w:szCs w:val="22"/>
        </w:rPr>
        <w:t>. That was then followed by another rally…The current bounce from the March lows has lasted about 10 months and produced gains of just over 71</w:t>
      </w:r>
      <w:r w:rsidR="00B4629A">
        <w:rPr>
          <w:rFonts w:ascii="Arial" w:hAnsi="Arial" w:cs="Arial"/>
          <w:bCs/>
          <w:color w:val="000000" w:themeColor="text1"/>
          <w:sz w:val="22"/>
          <w:szCs w:val="22"/>
        </w:rPr>
        <w:t xml:space="preserve"> percent</w:t>
      </w:r>
      <w:r w:rsidRPr="00C931E0">
        <w:rPr>
          <w:rFonts w:ascii="Arial" w:hAnsi="Arial" w:cs="Arial"/>
          <w:bCs/>
          <w:color w:val="000000" w:themeColor="text1"/>
          <w:sz w:val="22"/>
          <w:szCs w:val="22"/>
        </w:rPr>
        <w:t>. If the market follows the historical pattern, it should pull back by spring – but that will be a buying opportunity.”</w:t>
      </w:r>
    </w:p>
    <w:p w14:paraId="3F9695EB" w14:textId="0F023E94" w:rsidR="006F519A" w:rsidRPr="00C931E0" w:rsidRDefault="006F519A" w:rsidP="00C931E0">
      <w:pPr>
        <w:rPr>
          <w:rFonts w:ascii="Arial" w:hAnsi="Arial" w:cs="Arial"/>
          <w:bCs/>
          <w:color w:val="000000" w:themeColor="text1"/>
          <w:sz w:val="22"/>
          <w:szCs w:val="22"/>
        </w:rPr>
      </w:pPr>
    </w:p>
    <w:p w14:paraId="57C9770D" w14:textId="694675F8" w:rsidR="00537BF6" w:rsidRPr="00C931E0" w:rsidRDefault="005F5841" w:rsidP="00C931E0">
      <w:pPr>
        <w:rPr>
          <w:rFonts w:ascii="Arial" w:hAnsi="Arial" w:cs="Arial"/>
          <w:bCs/>
          <w:color w:val="000000" w:themeColor="text1"/>
          <w:sz w:val="22"/>
          <w:szCs w:val="22"/>
        </w:rPr>
      </w:pPr>
      <w:r w:rsidRPr="00C931E0">
        <w:rPr>
          <w:rFonts w:ascii="Arial" w:hAnsi="Arial" w:cs="Arial"/>
          <w:bCs/>
          <w:color w:val="000000" w:themeColor="text1"/>
          <w:sz w:val="22"/>
          <w:szCs w:val="22"/>
        </w:rPr>
        <w:t>A s</w:t>
      </w:r>
      <w:r w:rsidR="00FA13A4" w:rsidRPr="00C931E0">
        <w:rPr>
          <w:rFonts w:ascii="Arial" w:hAnsi="Arial" w:cs="Arial"/>
          <w:bCs/>
          <w:color w:val="000000" w:themeColor="text1"/>
          <w:sz w:val="22"/>
          <w:szCs w:val="22"/>
        </w:rPr>
        <w:t xml:space="preserve">urvey from </w:t>
      </w:r>
      <w:r w:rsidR="00FA13A4" w:rsidRPr="00C931E0">
        <w:rPr>
          <w:rFonts w:ascii="Arial" w:hAnsi="Arial" w:cs="Arial"/>
          <w:bCs/>
          <w:i/>
          <w:iCs/>
          <w:color w:val="000000" w:themeColor="text1"/>
          <w:sz w:val="22"/>
          <w:szCs w:val="22"/>
        </w:rPr>
        <w:t>Deutsche Bank</w:t>
      </w:r>
      <w:r w:rsidR="00FA13A4" w:rsidRPr="00C931E0">
        <w:rPr>
          <w:rFonts w:ascii="Arial" w:hAnsi="Arial" w:cs="Arial"/>
          <w:bCs/>
          <w:color w:val="000000" w:themeColor="text1"/>
          <w:sz w:val="22"/>
          <w:szCs w:val="22"/>
        </w:rPr>
        <w:t xml:space="preserve"> spark</w:t>
      </w:r>
      <w:r w:rsidRPr="00C931E0">
        <w:rPr>
          <w:rFonts w:ascii="Arial" w:hAnsi="Arial" w:cs="Arial"/>
          <w:bCs/>
          <w:color w:val="000000" w:themeColor="text1"/>
          <w:sz w:val="22"/>
          <w:szCs w:val="22"/>
        </w:rPr>
        <w:t>ed</w:t>
      </w:r>
      <w:r w:rsidR="00FA13A4" w:rsidRPr="00C931E0">
        <w:rPr>
          <w:rFonts w:ascii="Arial" w:hAnsi="Arial" w:cs="Arial"/>
          <w:bCs/>
          <w:color w:val="000000" w:themeColor="text1"/>
          <w:sz w:val="22"/>
          <w:szCs w:val="22"/>
        </w:rPr>
        <w:t xml:space="preserve"> </w:t>
      </w:r>
      <w:r w:rsidR="00D53667" w:rsidRPr="00C931E0">
        <w:rPr>
          <w:rFonts w:ascii="Arial" w:hAnsi="Arial" w:cs="Arial"/>
          <w:bCs/>
          <w:color w:val="000000" w:themeColor="text1"/>
          <w:sz w:val="22"/>
          <w:szCs w:val="22"/>
        </w:rPr>
        <w:t>talk about</w:t>
      </w:r>
      <w:r w:rsidR="00FA13A4" w:rsidRPr="00C931E0">
        <w:rPr>
          <w:rFonts w:ascii="Arial" w:hAnsi="Arial" w:cs="Arial"/>
          <w:bCs/>
          <w:color w:val="000000" w:themeColor="text1"/>
          <w:sz w:val="22"/>
          <w:szCs w:val="22"/>
        </w:rPr>
        <w:t xml:space="preserve"> the possibility of </w:t>
      </w:r>
      <w:r w:rsidR="00F149A5" w:rsidRPr="00C931E0">
        <w:rPr>
          <w:rFonts w:ascii="Arial" w:hAnsi="Arial" w:cs="Arial"/>
          <w:bCs/>
          <w:color w:val="000000" w:themeColor="text1"/>
          <w:sz w:val="22"/>
          <w:szCs w:val="22"/>
        </w:rPr>
        <w:t>asset</w:t>
      </w:r>
      <w:r w:rsidR="00FA13A4" w:rsidRPr="00C931E0">
        <w:rPr>
          <w:rFonts w:ascii="Arial" w:hAnsi="Arial" w:cs="Arial"/>
          <w:bCs/>
          <w:color w:val="000000" w:themeColor="text1"/>
          <w:sz w:val="22"/>
          <w:szCs w:val="22"/>
        </w:rPr>
        <w:t xml:space="preserve"> bubbles. In a </w:t>
      </w:r>
      <w:r w:rsidR="00FA13A4" w:rsidRPr="00C931E0">
        <w:rPr>
          <w:rFonts w:ascii="Arial" w:hAnsi="Arial" w:cs="Arial"/>
          <w:bCs/>
          <w:i/>
          <w:iCs/>
          <w:color w:val="000000" w:themeColor="text1"/>
          <w:sz w:val="22"/>
          <w:szCs w:val="22"/>
        </w:rPr>
        <w:t>CNBC</w:t>
      </w:r>
      <w:r w:rsidR="00FA13A4" w:rsidRPr="00C931E0">
        <w:rPr>
          <w:rFonts w:ascii="Arial" w:hAnsi="Arial" w:cs="Arial"/>
          <w:bCs/>
          <w:color w:val="000000" w:themeColor="text1"/>
          <w:sz w:val="22"/>
          <w:szCs w:val="22"/>
        </w:rPr>
        <w:t xml:space="preserve"> interview, Jim Reid</w:t>
      </w:r>
      <w:r w:rsidR="00D53667" w:rsidRPr="00C931E0">
        <w:rPr>
          <w:rFonts w:ascii="Arial" w:hAnsi="Arial" w:cs="Arial"/>
          <w:bCs/>
          <w:color w:val="000000" w:themeColor="text1"/>
          <w:sz w:val="22"/>
          <w:szCs w:val="22"/>
        </w:rPr>
        <w:t>, who heads global credit strategy at Deutsche Bank,</w:t>
      </w:r>
      <w:r w:rsidR="00FA13A4" w:rsidRPr="00C931E0">
        <w:rPr>
          <w:rFonts w:ascii="Arial" w:hAnsi="Arial" w:cs="Arial"/>
          <w:bCs/>
          <w:color w:val="000000" w:themeColor="text1"/>
          <w:sz w:val="22"/>
          <w:szCs w:val="22"/>
        </w:rPr>
        <w:t xml:space="preserve"> shared </w:t>
      </w:r>
      <w:r w:rsidRPr="00C931E0">
        <w:rPr>
          <w:rFonts w:ascii="Arial" w:hAnsi="Arial" w:cs="Arial"/>
          <w:bCs/>
          <w:color w:val="000000" w:themeColor="text1"/>
          <w:sz w:val="22"/>
          <w:szCs w:val="22"/>
        </w:rPr>
        <w:t xml:space="preserve">results of </w:t>
      </w:r>
      <w:r w:rsidR="00E374CF" w:rsidRPr="00C931E0">
        <w:rPr>
          <w:rFonts w:ascii="Arial" w:hAnsi="Arial" w:cs="Arial"/>
          <w:bCs/>
          <w:color w:val="000000" w:themeColor="text1"/>
          <w:sz w:val="22"/>
          <w:szCs w:val="22"/>
        </w:rPr>
        <w:t>the company’s</w:t>
      </w:r>
      <w:r w:rsidRPr="00C931E0">
        <w:rPr>
          <w:rFonts w:ascii="Arial" w:hAnsi="Arial" w:cs="Arial"/>
          <w:bCs/>
          <w:color w:val="000000" w:themeColor="text1"/>
          <w:sz w:val="22"/>
          <w:szCs w:val="22"/>
        </w:rPr>
        <w:t xml:space="preserve"> January survey</w:t>
      </w:r>
      <w:r w:rsidR="00E374CF" w:rsidRPr="00C931E0">
        <w:rPr>
          <w:rFonts w:ascii="Arial" w:hAnsi="Arial" w:cs="Arial"/>
          <w:bCs/>
          <w:color w:val="000000" w:themeColor="text1"/>
          <w:sz w:val="22"/>
          <w:szCs w:val="22"/>
        </w:rPr>
        <w:t>.</w:t>
      </w:r>
      <w:r w:rsidRPr="00C931E0">
        <w:rPr>
          <w:rFonts w:ascii="Arial" w:hAnsi="Arial" w:cs="Arial"/>
          <w:bCs/>
          <w:color w:val="000000" w:themeColor="text1"/>
          <w:sz w:val="22"/>
          <w:szCs w:val="22"/>
        </w:rPr>
        <w:t xml:space="preserve"> </w:t>
      </w:r>
      <w:r w:rsidR="00E374CF" w:rsidRPr="00C931E0">
        <w:rPr>
          <w:rFonts w:ascii="Arial" w:hAnsi="Arial" w:cs="Arial"/>
          <w:bCs/>
          <w:color w:val="000000" w:themeColor="text1"/>
          <w:sz w:val="22"/>
          <w:szCs w:val="22"/>
        </w:rPr>
        <w:t>O</w:t>
      </w:r>
      <w:r w:rsidRPr="00C931E0">
        <w:rPr>
          <w:rFonts w:ascii="Arial" w:hAnsi="Arial" w:cs="Arial"/>
          <w:bCs/>
          <w:color w:val="000000" w:themeColor="text1"/>
          <w:sz w:val="22"/>
          <w:szCs w:val="22"/>
        </w:rPr>
        <w:t>f</w:t>
      </w:r>
      <w:r w:rsidR="00E374CF" w:rsidRPr="00C931E0">
        <w:rPr>
          <w:rFonts w:ascii="Arial" w:hAnsi="Arial" w:cs="Arial"/>
          <w:bCs/>
          <w:color w:val="000000" w:themeColor="text1"/>
          <w:sz w:val="22"/>
          <w:szCs w:val="22"/>
        </w:rPr>
        <w:t xml:space="preserve"> the</w:t>
      </w:r>
      <w:r w:rsidRPr="00C931E0">
        <w:rPr>
          <w:rFonts w:ascii="Arial" w:hAnsi="Arial" w:cs="Arial"/>
          <w:bCs/>
          <w:color w:val="000000" w:themeColor="text1"/>
          <w:sz w:val="22"/>
          <w:szCs w:val="22"/>
        </w:rPr>
        <w:t xml:space="preserve"> 627 market professionals</w:t>
      </w:r>
      <w:r w:rsidR="00E374CF" w:rsidRPr="00C931E0">
        <w:rPr>
          <w:rFonts w:ascii="Arial" w:hAnsi="Arial" w:cs="Arial"/>
          <w:bCs/>
          <w:color w:val="000000" w:themeColor="text1"/>
          <w:sz w:val="22"/>
          <w:szCs w:val="22"/>
        </w:rPr>
        <w:t xml:space="preserve"> who participated,</w:t>
      </w:r>
      <w:r w:rsidRPr="00C931E0">
        <w:rPr>
          <w:rFonts w:ascii="Arial" w:hAnsi="Arial" w:cs="Arial"/>
          <w:bCs/>
          <w:color w:val="000000" w:themeColor="text1"/>
          <w:sz w:val="22"/>
          <w:szCs w:val="22"/>
        </w:rPr>
        <w:t xml:space="preserve"> </w:t>
      </w:r>
      <w:r w:rsidR="00E374CF" w:rsidRPr="00C931E0">
        <w:rPr>
          <w:rFonts w:ascii="Arial" w:hAnsi="Arial" w:cs="Arial"/>
          <w:bCs/>
          <w:color w:val="000000" w:themeColor="text1"/>
          <w:sz w:val="22"/>
          <w:szCs w:val="22"/>
        </w:rPr>
        <w:t>t</w:t>
      </w:r>
      <w:r w:rsidRPr="00C931E0">
        <w:rPr>
          <w:rFonts w:ascii="Arial" w:hAnsi="Arial" w:cs="Arial"/>
          <w:bCs/>
          <w:color w:val="000000" w:themeColor="text1"/>
          <w:sz w:val="22"/>
          <w:szCs w:val="22"/>
        </w:rPr>
        <w:t>he vast majority of respondents</w:t>
      </w:r>
      <w:r w:rsidR="00E374CF" w:rsidRPr="00C931E0">
        <w:rPr>
          <w:rFonts w:ascii="Arial" w:hAnsi="Arial" w:cs="Arial"/>
          <w:bCs/>
          <w:color w:val="000000" w:themeColor="text1"/>
          <w:sz w:val="22"/>
          <w:szCs w:val="22"/>
        </w:rPr>
        <w:t xml:space="preserve"> (</w:t>
      </w:r>
      <w:r w:rsidRPr="00C931E0">
        <w:rPr>
          <w:rFonts w:ascii="Arial" w:hAnsi="Arial" w:cs="Arial"/>
          <w:bCs/>
          <w:color w:val="000000" w:themeColor="text1"/>
          <w:sz w:val="22"/>
          <w:szCs w:val="22"/>
        </w:rPr>
        <w:t>89</w:t>
      </w:r>
      <w:r w:rsidR="00FA13A4" w:rsidRPr="00C931E0">
        <w:rPr>
          <w:rFonts w:ascii="Arial" w:hAnsi="Arial" w:cs="Arial"/>
          <w:bCs/>
          <w:color w:val="000000" w:themeColor="text1"/>
          <w:sz w:val="22"/>
          <w:szCs w:val="22"/>
        </w:rPr>
        <w:t xml:space="preserve"> percent</w:t>
      </w:r>
      <w:r w:rsidR="00E374CF" w:rsidRPr="00C931E0">
        <w:rPr>
          <w:rFonts w:ascii="Arial" w:hAnsi="Arial" w:cs="Arial"/>
          <w:bCs/>
          <w:color w:val="000000" w:themeColor="text1"/>
          <w:sz w:val="22"/>
          <w:szCs w:val="22"/>
        </w:rPr>
        <w:t>)</w:t>
      </w:r>
      <w:r w:rsidRPr="00C931E0">
        <w:rPr>
          <w:rFonts w:ascii="Arial" w:hAnsi="Arial" w:cs="Arial"/>
          <w:bCs/>
          <w:color w:val="000000" w:themeColor="text1"/>
          <w:sz w:val="22"/>
          <w:szCs w:val="22"/>
        </w:rPr>
        <w:t xml:space="preserve"> </w:t>
      </w:r>
      <w:r w:rsidR="0034765C" w:rsidRPr="00C931E0">
        <w:rPr>
          <w:rFonts w:ascii="Arial" w:hAnsi="Arial" w:cs="Arial"/>
          <w:bCs/>
          <w:color w:val="000000" w:themeColor="text1"/>
          <w:sz w:val="22"/>
          <w:szCs w:val="22"/>
        </w:rPr>
        <w:t>saw</w:t>
      </w:r>
      <w:r w:rsidRPr="00C931E0">
        <w:rPr>
          <w:rFonts w:ascii="Arial" w:hAnsi="Arial" w:cs="Arial"/>
          <w:bCs/>
          <w:color w:val="000000" w:themeColor="text1"/>
          <w:sz w:val="22"/>
          <w:szCs w:val="22"/>
        </w:rPr>
        <w:t xml:space="preserve"> some asset bubbles in markets. Reid explained central bank policies and stay-at-home trading </w:t>
      </w:r>
      <w:r w:rsidR="0034765C" w:rsidRPr="00C931E0">
        <w:rPr>
          <w:rFonts w:ascii="Arial" w:hAnsi="Arial" w:cs="Arial"/>
          <w:bCs/>
          <w:color w:val="000000" w:themeColor="text1"/>
          <w:sz w:val="22"/>
          <w:szCs w:val="22"/>
        </w:rPr>
        <w:t>were responsible, in part, for</w:t>
      </w:r>
      <w:r w:rsidRPr="00C931E0">
        <w:rPr>
          <w:rFonts w:ascii="Arial" w:hAnsi="Arial" w:cs="Arial"/>
          <w:bCs/>
          <w:color w:val="000000" w:themeColor="text1"/>
          <w:sz w:val="22"/>
          <w:szCs w:val="22"/>
        </w:rPr>
        <w:t xml:space="preserve"> </w:t>
      </w:r>
      <w:r w:rsidR="00372057" w:rsidRPr="00C931E0">
        <w:rPr>
          <w:rFonts w:ascii="Arial" w:hAnsi="Arial" w:cs="Arial"/>
          <w:bCs/>
          <w:color w:val="000000" w:themeColor="text1"/>
          <w:sz w:val="22"/>
          <w:szCs w:val="22"/>
        </w:rPr>
        <w:t>rising asset prices</w:t>
      </w:r>
      <w:r w:rsidR="00475287">
        <w:rPr>
          <w:rFonts w:ascii="Arial" w:hAnsi="Arial" w:cs="Arial"/>
          <w:bCs/>
          <w:color w:val="000000" w:themeColor="text1"/>
          <w:sz w:val="22"/>
          <w:szCs w:val="22"/>
        </w:rPr>
        <w:t>.</w:t>
      </w:r>
    </w:p>
    <w:p w14:paraId="01112361" w14:textId="09870267" w:rsidR="006B03E0" w:rsidRPr="00C931E0" w:rsidRDefault="006B03E0" w:rsidP="00C931E0">
      <w:pPr>
        <w:rPr>
          <w:rFonts w:ascii="Arial" w:hAnsi="Arial" w:cs="Arial"/>
          <w:bCs/>
          <w:color w:val="000000" w:themeColor="text1"/>
          <w:sz w:val="22"/>
          <w:szCs w:val="22"/>
        </w:rPr>
      </w:pPr>
    </w:p>
    <w:p w14:paraId="17A7E963" w14:textId="4F28A7B3" w:rsidR="000C3EBD" w:rsidRPr="00475287" w:rsidRDefault="0034765C" w:rsidP="00C931E0">
      <w:pPr>
        <w:rPr>
          <w:rFonts w:ascii="Arial" w:hAnsi="Arial" w:cs="Arial"/>
          <w:bCs/>
          <w:color w:val="000000" w:themeColor="text1"/>
          <w:sz w:val="22"/>
          <w:szCs w:val="22"/>
        </w:rPr>
      </w:pPr>
      <w:r w:rsidRPr="00C931E0">
        <w:rPr>
          <w:rFonts w:ascii="Arial" w:hAnsi="Arial" w:cs="Arial"/>
          <w:bCs/>
          <w:color w:val="000000" w:themeColor="text1"/>
          <w:sz w:val="22"/>
          <w:szCs w:val="22"/>
        </w:rPr>
        <w:t>Solid f</w:t>
      </w:r>
      <w:r w:rsidR="006B03E0" w:rsidRPr="00C931E0">
        <w:rPr>
          <w:rFonts w:ascii="Arial" w:hAnsi="Arial" w:cs="Arial"/>
          <w:bCs/>
          <w:color w:val="000000" w:themeColor="text1"/>
          <w:sz w:val="22"/>
          <w:szCs w:val="22"/>
        </w:rPr>
        <w:t xml:space="preserve">ourth quarter </w:t>
      </w:r>
      <w:r w:rsidR="00E374CF" w:rsidRPr="00C931E0">
        <w:rPr>
          <w:rFonts w:ascii="Arial" w:hAnsi="Arial" w:cs="Arial"/>
          <w:bCs/>
          <w:color w:val="000000" w:themeColor="text1"/>
          <w:sz w:val="22"/>
          <w:szCs w:val="22"/>
        </w:rPr>
        <w:t xml:space="preserve">2020 </w:t>
      </w:r>
      <w:r w:rsidR="006B03E0" w:rsidRPr="00C931E0">
        <w:rPr>
          <w:rFonts w:ascii="Arial" w:hAnsi="Arial" w:cs="Arial"/>
          <w:bCs/>
          <w:color w:val="000000" w:themeColor="text1"/>
          <w:sz w:val="22"/>
          <w:szCs w:val="22"/>
        </w:rPr>
        <w:t xml:space="preserve">earnings may be supporting asset prices, </w:t>
      </w:r>
      <w:r w:rsidRPr="00C931E0">
        <w:rPr>
          <w:rFonts w:ascii="Arial" w:hAnsi="Arial" w:cs="Arial"/>
          <w:bCs/>
          <w:color w:val="000000" w:themeColor="text1"/>
          <w:sz w:val="22"/>
          <w:szCs w:val="22"/>
        </w:rPr>
        <w:t>too</w:t>
      </w:r>
      <w:r w:rsidR="006B03E0" w:rsidRPr="00C931E0">
        <w:rPr>
          <w:rFonts w:ascii="Arial" w:hAnsi="Arial" w:cs="Arial"/>
          <w:bCs/>
          <w:color w:val="000000" w:themeColor="text1"/>
          <w:sz w:val="22"/>
          <w:szCs w:val="22"/>
        </w:rPr>
        <w:t xml:space="preserve">. So far, 13 percent of companies </w:t>
      </w:r>
      <w:r w:rsidR="001A602E" w:rsidRPr="00C931E0">
        <w:rPr>
          <w:rFonts w:ascii="Arial" w:hAnsi="Arial" w:cs="Arial"/>
          <w:bCs/>
          <w:color w:val="000000" w:themeColor="text1"/>
          <w:sz w:val="22"/>
          <w:szCs w:val="22"/>
        </w:rPr>
        <w:t xml:space="preserve">in the Standard &amp; Poor’s 500 Index </w:t>
      </w:r>
      <w:r w:rsidR="006B03E0" w:rsidRPr="00C931E0">
        <w:rPr>
          <w:rFonts w:ascii="Arial" w:hAnsi="Arial" w:cs="Arial"/>
          <w:bCs/>
          <w:color w:val="000000" w:themeColor="text1"/>
          <w:sz w:val="22"/>
          <w:szCs w:val="22"/>
        </w:rPr>
        <w:t xml:space="preserve">have reported </w:t>
      </w:r>
      <w:r w:rsidRPr="00C931E0">
        <w:rPr>
          <w:rFonts w:ascii="Arial" w:hAnsi="Arial" w:cs="Arial"/>
          <w:bCs/>
          <w:color w:val="000000" w:themeColor="text1"/>
          <w:sz w:val="22"/>
          <w:szCs w:val="22"/>
        </w:rPr>
        <w:t>results</w:t>
      </w:r>
      <w:r w:rsidR="006B03E0" w:rsidRPr="00C931E0">
        <w:rPr>
          <w:rFonts w:ascii="Arial" w:hAnsi="Arial" w:cs="Arial"/>
          <w:bCs/>
          <w:color w:val="000000" w:themeColor="text1"/>
          <w:sz w:val="22"/>
          <w:szCs w:val="22"/>
        </w:rPr>
        <w:t xml:space="preserve">. John Butters of </w:t>
      </w:r>
      <w:r w:rsidR="006B03E0" w:rsidRPr="00C931E0">
        <w:rPr>
          <w:rFonts w:ascii="Arial" w:hAnsi="Arial" w:cs="Arial"/>
          <w:bCs/>
          <w:i/>
          <w:iCs/>
          <w:color w:val="000000" w:themeColor="text1"/>
          <w:sz w:val="22"/>
          <w:szCs w:val="22"/>
        </w:rPr>
        <w:t>FactSet</w:t>
      </w:r>
      <w:r w:rsidR="006B03E0" w:rsidRPr="00C931E0">
        <w:rPr>
          <w:rFonts w:ascii="Arial" w:hAnsi="Arial" w:cs="Arial"/>
          <w:bCs/>
          <w:color w:val="000000" w:themeColor="text1"/>
          <w:sz w:val="22"/>
          <w:szCs w:val="22"/>
        </w:rPr>
        <w:t xml:space="preserve"> wrote, “At this point in time, more S&amp;P 500 companies are beating EPS [earnings-per-share] estimates for the fourth quarter than average, and beating EPS estimates by a wider margin than average.”</w:t>
      </w:r>
    </w:p>
    <w:p w14:paraId="5E8A1978" w14:textId="7300033B" w:rsidR="0071086E" w:rsidRPr="00C931E0" w:rsidRDefault="0071086E" w:rsidP="00C931E0">
      <w:pPr>
        <w:rPr>
          <w:rFonts w:ascii="Arial" w:hAnsi="Arial" w:cs="Arial"/>
          <w:bCs/>
          <w:color w:val="000000" w:themeColor="text1"/>
          <w:sz w:val="22"/>
          <w:szCs w:val="22"/>
        </w:rPr>
      </w:pPr>
    </w:p>
    <w:p w14:paraId="6288EB30" w14:textId="65B65A7D" w:rsidR="0071086E" w:rsidRPr="00475287" w:rsidRDefault="0071086E" w:rsidP="00C931E0">
      <w:pPr>
        <w:rPr>
          <w:rFonts w:ascii="Arial" w:hAnsi="Arial" w:cs="Arial"/>
          <w:bCs/>
          <w:color w:val="000000" w:themeColor="text1"/>
          <w:sz w:val="22"/>
          <w:szCs w:val="22"/>
        </w:rPr>
      </w:pPr>
      <w:r w:rsidRPr="00C931E0">
        <w:rPr>
          <w:rFonts w:ascii="Arial" w:hAnsi="Arial" w:cs="Arial"/>
          <w:bCs/>
          <w:color w:val="000000" w:themeColor="text1"/>
          <w:sz w:val="22"/>
          <w:szCs w:val="22"/>
        </w:rPr>
        <w:t>Last week, major U.S. stock indices moved higher. The Nasdaq Composite gained 4.2 percent, which was its biggest gain since November 2020.</w:t>
      </w:r>
    </w:p>
    <w:p w14:paraId="633F7B27" w14:textId="77777777" w:rsidR="00CA4563" w:rsidRPr="00C931E0" w:rsidRDefault="00CA4563" w:rsidP="00C931E0">
      <w:pPr>
        <w:rPr>
          <w:rFonts w:ascii="Arial" w:hAnsi="Arial" w:cs="Arial"/>
          <w:bCs/>
          <w:color w:val="000000" w:themeColor="text1"/>
          <w:sz w:val="22"/>
          <w:szCs w:val="22"/>
        </w:rPr>
      </w:pPr>
    </w:p>
    <w:tbl>
      <w:tblPr>
        <w:tblW w:w="9535" w:type="dxa"/>
        <w:tblLayout w:type="fixed"/>
        <w:tblLook w:val="0000" w:firstRow="0" w:lastRow="0" w:firstColumn="0" w:lastColumn="0" w:noHBand="0" w:noVBand="0"/>
      </w:tblPr>
      <w:tblGrid>
        <w:gridCol w:w="3685"/>
        <w:gridCol w:w="1080"/>
        <w:gridCol w:w="990"/>
        <w:gridCol w:w="990"/>
        <w:gridCol w:w="900"/>
        <w:gridCol w:w="900"/>
        <w:gridCol w:w="990"/>
      </w:tblGrid>
      <w:tr w:rsidR="00B4629A" w:rsidRPr="00C931E0" w14:paraId="42A9FA97" w14:textId="77777777" w:rsidTr="00B4629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0D7B473" w:rsidR="00B4629A" w:rsidRPr="00C931E0" w:rsidRDefault="00B4629A" w:rsidP="00B4629A">
            <w:pPr>
              <w:jc w:val="center"/>
              <w:rPr>
                <w:rFonts w:ascii="Arial" w:hAnsi="Arial" w:cs="Arial"/>
                <w:bCs/>
                <w:color w:val="000000" w:themeColor="text1"/>
                <w:sz w:val="18"/>
                <w:szCs w:val="18"/>
              </w:rPr>
            </w:pPr>
            <w:r w:rsidRPr="00FB490E">
              <w:rPr>
                <w:rFonts w:ascii="Arial" w:hAnsi="Arial" w:cs="Arial"/>
                <w:color w:val="000000" w:themeColor="text1"/>
                <w:sz w:val="18"/>
                <w:szCs w:val="18"/>
              </w:rPr>
              <w:br w:type="page"/>
            </w:r>
            <w:r w:rsidRPr="00FB490E">
              <w:rPr>
                <w:rFonts w:ascii="Arial" w:hAnsi="Arial" w:cs="Arial"/>
                <w:b/>
                <w:bCs/>
                <w:color w:val="000000" w:themeColor="text1"/>
                <w:sz w:val="18"/>
                <w:szCs w:val="18"/>
              </w:rPr>
              <w:t>Data as of 1/22/21</w:t>
            </w:r>
          </w:p>
        </w:tc>
        <w:tc>
          <w:tcPr>
            <w:tcW w:w="1080" w:type="dxa"/>
            <w:tcBorders>
              <w:top w:val="single" w:sz="4" w:space="0" w:color="auto"/>
              <w:left w:val="nil"/>
              <w:bottom w:val="single" w:sz="4" w:space="0" w:color="auto"/>
              <w:right w:val="single" w:sz="4" w:space="0" w:color="auto"/>
            </w:tcBorders>
            <w:vAlign w:val="center"/>
          </w:tcPr>
          <w:p w14:paraId="7830BC3A" w14:textId="4FB5DEFD" w:rsidR="00B4629A" w:rsidRPr="00C931E0" w:rsidRDefault="00B4629A" w:rsidP="00B4629A">
            <w:pPr>
              <w:jc w:val="center"/>
              <w:rPr>
                <w:rFonts w:ascii="Arial" w:hAnsi="Arial" w:cs="Arial"/>
                <w:bCs/>
                <w:color w:val="000000" w:themeColor="text1"/>
                <w:sz w:val="18"/>
                <w:szCs w:val="18"/>
              </w:rPr>
            </w:pPr>
            <w:r w:rsidRPr="00FB490E">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03EFC8E6" w:rsidR="00B4629A" w:rsidRPr="00C931E0" w:rsidRDefault="00B4629A" w:rsidP="00B4629A">
            <w:pPr>
              <w:jc w:val="center"/>
              <w:rPr>
                <w:rFonts w:ascii="Arial" w:hAnsi="Arial" w:cs="Arial"/>
                <w:bCs/>
                <w:color w:val="000000" w:themeColor="text1"/>
                <w:sz w:val="18"/>
                <w:szCs w:val="18"/>
              </w:rPr>
            </w:pPr>
            <w:r w:rsidRPr="00FB490E">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50289AF8" w:rsidR="00B4629A" w:rsidRPr="00C931E0" w:rsidRDefault="00B4629A" w:rsidP="00B4629A">
            <w:pPr>
              <w:jc w:val="center"/>
              <w:rPr>
                <w:rFonts w:ascii="Arial" w:hAnsi="Arial" w:cs="Arial"/>
                <w:bCs/>
                <w:color w:val="000000" w:themeColor="text1"/>
                <w:sz w:val="18"/>
                <w:szCs w:val="18"/>
              </w:rPr>
            </w:pPr>
            <w:r w:rsidRPr="00FB490E">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371052A1" w:rsidR="00B4629A" w:rsidRPr="00C931E0" w:rsidRDefault="00B4629A" w:rsidP="00B4629A">
            <w:pPr>
              <w:jc w:val="center"/>
              <w:rPr>
                <w:rFonts w:ascii="Arial" w:hAnsi="Arial" w:cs="Arial"/>
                <w:bCs/>
                <w:color w:val="000000" w:themeColor="text1"/>
                <w:sz w:val="18"/>
                <w:szCs w:val="18"/>
              </w:rPr>
            </w:pPr>
            <w:r w:rsidRPr="00FB490E">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6872198B" w:rsidR="00B4629A" w:rsidRPr="00C931E0" w:rsidRDefault="00B4629A" w:rsidP="00B4629A">
            <w:pPr>
              <w:jc w:val="center"/>
              <w:rPr>
                <w:rFonts w:ascii="Arial" w:hAnsi="Arial" w:cs="Arial"/>
                <w:bCs/>
                <w:color w:val="000000" w:themeColor="text1"/>
                <w:sz w:val="18"/>
                <w:szCs w:val="18"/>
              </w:rPr>
            </w:pPr>
            <w:r w:rsidRPr="00FB490E">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5D599336" w:rsidR="00B4629A" w:rsidRPr="00C931E0" w:rsidRDefault="00B4629A" w:rsidP="00B4629A">
            <w:pPr>
              <w:jc w:val="center"/>
              <w:rPr>
                <w:rFonts w:ascii="Arial" w:hAnsi="Arial" w:cs="Arial"/>
                <w:bCs/>
                <w:color w:val="000000" w:themeColor="text1"/>
                <w:sz w:val="18"/>
                <w:szCs w:val="18"/>
              </w:rPr>
            </w:pPr>
            <w:r w:rsidRPr="00FB490E">
              <w:rPr>
                <w:rFonts w:ascii="Arial" w:hAnsi="Arial" w:cs="Arial"/>
                <w:b/>
                <w:bCs/>
                <w:color w:val="000000" w:themeColor="text1"/>
                <w:sz w:val="18"/>
                <w:szCs w:val="18"/>
              </w:rPr>
              <w:t>10-Year</w:t>
            </w:r>
          </w:p>
        </w:tc>
      </w:tr>
      <w:tr w:rsidR="00B4629A" w:rsidRPr="00C931E0" w14:paraId="4F8954D1" w14:textId="77777777" w:rsidTr="00B4629A">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2A12F2E1" w:rsidR="00B4629A" w:rsidRPr="00C931E0" w:rsidRDefault="00B4629A" w:rsidP="00B4629A">
            <w:pPr>
              <w:rPr>
                <w:rFonts w:ascii="Arial" w:hAnsi="Arial" w:cs="Arial"/>
                <w:bCs/>
                <w:sz w:val="18"/>
                <w:szCs w:val="18"/>
              </w:rPr>
            </w:pPr>
            <w:r w:rsidRPr="00FB490E">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8122EF4" w:rsidR="00B4629A" w:rsidRPr="00C931E0" w:rsidRDefault="00B4629A" w:rsidP="00B4629A">
            <w:pPr>
              <w:jc w:val="center"/>
              <w:rPr>
                <w:rFonts w:ascii="Arial" w:hAnsi="Arial" w:cs="Arial"/>
                <w:bCs/>
                <w:sz w:val="18"/>
                <w:szCs w:val="18"/>
              </w:rPr>
            </w:pPr>
            <w:r w:rsidRPr="00FB490E">
              <w:rPr>
                <w:rFonts w:ascii="Arial" w:hAnsi="Arial" w:cs="Arial"/>
                <w:sz w:val="18"/>
                <w:szCs w:val="18"/>
              </w:rPr>
              <w:t>1.9%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87204C1" w:rsidR="00B4629A" w:rsidRPr="00C931E0" w:rsidRDefault="00B4629A" w:rsidP="00B4629A">
            <w:pPr>
              <w:jc w:val="center"/>
              <w:rPr>
                <w:rFonts w:ascii="Arial" w:hAnsi="Arial" w:cs="Arial"/>
                <w:bCs/>
                <w:sz w:val="18"/>
                <w:szCs w:val="18"/>
              </w:rPr>
            </w:pPr>
            <w:r w:rsidRPr="00FB490E">
              <w:rPr>
                <w:rFonts w:ascii="Arial" w:hAnsi="Arial" w:cs="Arial"/>
                <w:sz w:val="18"/>
                <w:szCs w:val="18"/>
              </w:rPr>
              <w:t>2.3%</w:t>
            </w:r>
          </w:p>
        </w:tc>
        <w:tc>
          <w:tcPr>
            <w:tcW w:w="990" w:type="dxa"/>
            <w:tcBorders>
              <w:top w:val="nil"/>
              <w:left w:val="nil"/>
              <w:bottom w:val="single" w:sz="4" w:space="0" w:color="auto"/>
              <w:right w:val="single" w:sz="4" w:space="0" w:color="auto"/>
            </w:tcBorders>
            <w:shd w:val="clear" w:color="auto" w:fill="auto"/>
            <w:noWrap/>
            <w:vAlign w:val="center"/>
          </w:tcPr>
          <w:p w14:paraId="74B62902" w14:textId="48234B28" w:rsidR="00B4629A" w:rsidRPr="00C931E0" w:rsidRDefault="00B4629A" w:rsidP="00B4629A">
            <w:pPr>
              <w:jc w:val="center"/>
              <w:rPr>
                <w:rFonts w:ascii="Arial" w:hAnsi="Arial" w:cs="Arial"/>
                <w:bCs/>
                <w:sz w:val="18"/>
                <w:szCs w:val="18"/>
              </w:rPr>
            </w:pPr>
            <w:r w:rsidRPr="00FB490E">
              <w:rPr>
                <w:rFonts w:ascii="Arial" w:hAnsi="Arial" w:cs="Arial"/>
                <w:sz w:val="18"/>
                <w:szCs w:val="18"/>
              </w:rPr>
              <w:t>15.7%</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377706D" w:rsidR="00B4629A" w:rsidRPr="00C931E0" w:rsidRDefault="00B4629A" w:rsidP="00B4629A">
            <w:pPr>
              <w:jc w:val="center"/>
              <w:rPr>
                <w:rFonts w:ascii="Arial" w:hAnsi="Arial" w:cs="Arial"/>
                <w:bCs/>
                <w:sz w:val="18"/>
                <w:szCs w:val="18"/>
              </w:rPr>
            </w:pPr>
            <w:r w:rsidRPr="00FB490E">
              <w:rPr>
                <w:rFonts w:ascii="Arial" w:hAnsi="Arial" w:cs="Arial"/>
                <w:sz w:val="18"/>
                <w:szCs w:val="18"/>
              </w:rPr>
              <w:t>10.7%</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02E5D1A" w:rsidR="00B4629A" w:rsidRPr="00C931E0" w:rsidRDefault="00B4629A" w:rsidP="00B4629A">
            <w:pPr>
              <w:jc w:val="center"/>
              <w:rPr>
                <w:rFonts w:ascii="Arial" w:hAnsi="Arial" w:cs="Arial"/>
                <w:bCs/>
                <w:sz w:val="18"/>
                <w:szCs w:val="18"/>
              </w:rPr>
            </w:pPr>
            <w:r w:rsidRPr="00FB490E">
              <w:rPr>
                <w:rFonts w:ascii="Arial" w:hAnsi="Arial" w:cs="Arial"/>
                <w:sz w:val="18"/>
                <w:szCs w:val="18"/>
              </w:rPr>
              <w:t>15.0%</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D49B931" w:rsidR="00B4629A" w:rsidRPr="00C931E0" w:rsidRDefault="00B4629A" w:rsidP="00B4629A">
            <w:pPr>
              <w:jc w:val="center"/>
              <w:rPr>
                <w:rFonts w:ascii="Arial" w:hAnsi="Arial" w:cs="Arial"/>
                <w:bCs/>
                <w:sz w:val="18"/>
                <w:szCs w:val="18"/>
              </w:rPr>
            </w:pPr>
            <w:r w:rsidRPr="00FB490E">
              <w:rPr>
                <w:rFonts w:ascii="Arial" w:hAnsi="Arial" w:cs="Arial"/>
                <w:sz w:val="18"/>
                <w:szCs w:val="18"/>
              </w:rPr>
              <w:t>11.5%</w:t>
            </w:r>
          </w:p>
        </w:tc>
      </w:tr>
      <w:tr w:rsidR="00B4629A" w:rsidRPr="00C931E0" w14:paraId="6D9312C9" w14:textId="77777777" w:rsidTr="00B4629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16CD9582" w:rsidR="00B4629A" w:rsidRPr="00C931E0" w:rsidRDefault="00B4629A" w:rsidP="00B4629A">
            <w:pPr>
              <w:rPr>
                <w:rFonts w:ascii="Arial" w:hAnsi="Arial" w:cs="Arial"/>
                <w:bCs/>
                <w:sz w:val="18"/>
                <w:szCs w:val="18"/>
              </w:rPr>
            </w:pPr>
            <w:r w:rsidRPr="00FB490E">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17B56B71" w:rsidR="00B4629A" w:rsidRPr="00C931E0" w:rsidRDefault="00B4629A" w:rsidP="00B4629A">
            <w:pPr>
              <w:jc w:val="center"/>
              <w:rPr>
                <w:rFonts w:ascii="Arial" w:hAnsi="Arial" w:cs="Arial"/>
                <w:bCs/>
                <w:sz w:val="18"/>
                <w:szCs w:val="18"/>
              </w:rPr>
            </w:pPr>
            <w:r w:rsidRPr="00FB490E">
              <w:rPr>
                <w:rFonts w:ascii="Arial" w:hAnsi="Arial" w:cs="Arial"/>
                <w:sz w:val="18"/>
                <w:szCs w:val="18"/>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05D8750" w:rsidR="00B4629A" w:rsidRPr="00C931E0" w:rsidRDefault="00B4629A" w:rsidP="00B4629A">
            <w:pPr>
              <w:jc w:val="center"/>
              <w:rPr>
                <w:rFonts w:ascii="Arial" w:hAnsi="Arial" w:cs="Arial"/>
                <w:bCs/>
                <w:sz w:val="18"/>
                <w:szCs w:val="18"/>
              </w:rPr>
            </w:pPr>
            <w:r w:rsidRPr="00FB490E">
              <w:rPr>
                <w:rFonts w:ascii="Arial" w:hAnsi="Arial" w:cs="Arial"/>
                <w:sz w:val="18"/>
                <w:szCs w:val="18"/>
              </w:rPr>
              <w:t>3.9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474912B" w:rsidR="00B4629A" w:rsidRPr="00C931E0" w:rsidRDefault="00B4629A" w:rsidP="00B4629A">
            <w:pPr>
              <w:jc w:val="center"/>
              <w:rPr>
                <w:rFonts w:ascii="Arial" w:hAnsi="Arial" w:cs="Arial"/>
                <w:bCs/>
                <w:sz w:val="18"/>
                <w:szCs w:val="18"/>
              </w:rPr>
            </w:pPr>
            <w:r w:rsidRPr="00FB490E">
              <w:rPr>
                <w:rFonts w:ascii="Arial" w:hAnsi="Arial" w:cs="Arial"/>
                <w:sz w:val="18"/>
                <w:szCs w:val="18"/>
              </w:rPr>
              <w:t>12.4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2D1882D" w:rsidR="00B4629A" w:rsidRPr="00C931E0" w:rsidRDefault="00B4629A" w:rsidP="00B4629A">
            <w:pPr>
              <w:jc w:val="center"/>
              <w:rPr>
                <w:rFonts w:ascii="Arial" w:hAnsi="Arial" w:cs="Arial"/>
                <w:bCs/>
                <w:sz w:val="18"/>
                <w:szCs w:val="18"/>
              </w:rPr>
            </w:pPr>
            <w:r w:rsidRPr="00FB490E">
              <w:rPr>
                <w:rFonts w:ascii="Arial" w:hAnsi="Arial" w:cs="Arial"/>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5F68DEB" w:rsidR="00B4629A" w:rsidRPr="00C931E0" w:rsidRDefault="00B4629A" w:rsidP="00B4629A">
            <w:pPr>
              <w:jc w:val="center"/>
              <w:rPr>
                <w:rFonts w:ascii="Arial" w:hAnsi="Arial" w:cs="Arial"/>
                <w:bCs/>
                <w:sz w:val="18"/>
                <w:szCs w:val="18"/>
              </w:rPr>
            </w:pPr>
            <w:r w:rsidRPr="00FB490E">
              <w:rPr>
                <w:rFonts w:ascii="Arial" w:hAnsi="Arial" w:cs="Arial"/>
                <w:sz w:val="18"/>
                <w:szCs w:val="18"/>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69381B8" w:rsidR="00B4629A" w:rsidRPr="00C931E0" w:rsidRDefault="00B4629A" w:rsidP="00B4629A">
            <w:pPr>
              <w:jc w:val="center"/>
              <w:rPr>
                <w:rFonts w:ascii="Arial" w:hAnsi="Arial" w:cs="Arial"/>
                <w:bCs/>
                <w:sz w:val="18"/>
                <w:szCs w:val="18"/>
              </w:rPr>
            </w:pPr>
            <w:r w:rsidRPr="00FB490E">
              <w:rPr>
                <w:rFonts w:ascii="Arial" w:hAnsi="Arial" w:cs="Arial"/>
                <w:sz w:val="18"/>
                <w:szCs w:val="18"/>
              </w:rPr>
              <w:t>2.9</w:t>
            </w:r>
          </w:p>
        </w:tc>
      </w:tr>
      <w:tr w:rsidR="00B4629A" w:rsidRPr="00C931E0" w14:paraId="22F6A5C7" w14:textId="77777777" w:rsidTr="00B4629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8250DA8" w:rsidR="00B4629A" w:rsidRPr="00C931E0" w:rsidRDefault="00B4629A" w:rsidP="00B4629A">
            <w:pPr>
              <w:rPr>
                <w:rFonts w:ascii="Arial" w:hAnsi="Arial" w:cs="Arial"/>
                <w:bCs/>
                <w:sz w:val="18"/>
                <w:szCs w:val="18"/>
              </w:rPr>
            </w:pPr>
            <w:r w:rsidRPr="00FB490E">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0466A827" w:rsidR="00B4629A" w:rsidRPr="00C931E0" w:rsidRDefault="00B4629A" w:rsidP="00B4629A">
            <w:pPr>
              <w:jc w:val="center"/>
              <w:rPr>
                <w:rFonts w:ascii="Arial" w:hAnsi="Arial" w:cs="Arial"/>
                <w:bCs/>
                <w:sz w:val="18"/>
                <w:szCs w:val="18"/>
              </w:rPr>
            </w:pPr>
            <w:r w:rsidRPr="00FB490E">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48065409" w:rsidR="00B4629A" w:rsidRPr="00C931E0" w:rsidRDefault="00B4629A" w:rsidP="00B4629A">
            <w:pPr>
              <w:jc w:val="center"/>
              <w:rPr>
                <w:rFonts w:ascii="Arial" w:hAnsi="Arial" w:cs="Arial"/>
                <w:bCs/>
                <w:sz w:val="18"/>
                <w:szCs w:val="18"/>
              </w:rPr>
            </w:pPr>
            <w:r w:rsidRPr="00FB490E">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70C47376" w:rsidR="00B4629A" w:rsidRPr="00C931E0" w:rsidRDefault="00B4629A" w:rsidP="00B4629A">
            <w:pPr>
              <w:jc w:val="center"/>
              <w:rPr>
                <w:rFonts w:ascii="Arial" w:hAnsi="Arial" w:cs="Arial"/>
                <w:bCs/>
                <w:sz w:val="18"/>
                <w:szCs w:val="18"/>
              </w:rPr>
            </w:pPr>
            <w:r w:rsidRPr="00FB490E">
              <w:rPr>
                <w:rFonts w:ascii="Arial" w:hAnsi="Arial" w:cs="Arial"/>
                <w:sz w:val="18"/>
                <w:szCs w:val="18"/>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0A84110" w:rsidR="00B4629A" w:rsidRPr="00C931E0" w:rsidRDefault="00B4629A" w:rsidP="00B4629A">
            <w:pPr>
              <w:jc w:val="center"/>
              <w:rPr>
                <w:rFonts w:ascii="Arial" w:hAnsi="Arial" w:cs="Arial"/>
                <w:bCs/>
                <w:sz w:val="18"/>
                <w:szCs w:val="18"/>
              </w:rPr>
            </w:pPr>
            <w:r w:rsidRPr="00FB490E">
              <w:rPr>
                <w:rFonts w:ascii="Arial" w:hAnsi="Arial" w:cs="Arial"/>
                <w:sz w:val="18"/>
                <w:szCs w:val="18"/>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25D7395" w:rsidR="00B4629A" w:rsidRPr="00C931E0" w:rsidRDefault="00B4629A" w:rsidP="00B4629A">
            <w:pPr>
              <w:jc w:val="center"/>
              <w:rPr>
                <w:rFonts w:ascii="Arial" w:hAnsi="Arial" w:cs="Arial"/>
                <w:bCs/>
                <w:sz w:val="18"/>
                <w:szCs w:val="18"/>
              </w:rPr>
            </w:pPr>
            <w:r w:rsidRPr="00FB490E">
              <w:rPr>
                <w:rFonts w:ascii="Arial" w:hAnsi="Arial" w:cs="Arial"/>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8BF1F4E" w:rsidR="00B4629A" w:rsidRPr="00C931E0" w:rsidRDefault="00B4629A" w:rsidP="00B4629A">
            <w:pPr>
              <w:jc w:val="center"/>
              <w:rPr>
                <w:rFonts w:ascii="Arial" w:hAnsi="Arial" w:cs="Arial"/>
                <w:bCs/>
                <w:sz w:val="18"/>
                <w:szCs w:val="18"/>
              </w:rPr>
            </w:pPr>
            <w:r w:rsidRPr="00FB490E">
              <w:rPr>
                <w:rFonts w:ascii="Arial" w:hAnsi="Arial" w:cs="Arial"/>
                <w:sz w:val="18"/>
                <w:szCs w:val="18"/>
              </w:rPr>
              <w:t>3.4</w:t>
            </w:r>
          </w:p>
        </w:tc>
      </w:tr>
      <w:tr w:rsidR="00B4629A" w:rsidRPr="00C931E0" w14:paraId="3C19B3EB" w14:textId="77777777" w:rsidTr="00B4629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50916756" w:rsidR="00B4629A" w:rsidRPr="00C931E0" w:rsidRDefault="00B4629A" w:rsidP="00B4629A">
            <w:pPr>
              <w:rPr>
                <w:rFonts w:ascii="Arial" w:hAnsi="Arial" w:cs="Arial"/>
                <w:bCs/>
                <w:sz w:val="18"/>
                <w:szCs w:val="18"/>
              </w:rPr>
            </w:pPr>
            <w:r w:rsidRPr="00FB490E">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D13781E" w:rsidR="00B4629A" w:rsidRPr="00C931E0" w:rsidRDefault="00B4629A" w:rsidP="00B4629A">
            <w:pPr>
              <w:jc w:val="center"/>
              <w:rPr>
                <w:rFonts w:ascii="Arial" w:hAnsi="Arial" w:cs="Arial"/>
                <w:bCs/>
                <w:sz w:val="18"/>
                <w:szCs w:val="18"/>
              </w:rPr>
            </w:pPr>
            <w:r w:rsidRPr="00FB490E">
              <w:rPr>
                <w:rFonts w:ascii="Arial" w:hAnsi="Arial" w:cs="Arial"/>
                <w:sz w:val="18"/>
                <w:szCs w:val="18"/>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C313951" w:rsidR="00B4629A" w:rsidRPr="00C931E0" w:rsidRDefault="00B4629A" w:rsidP="00B4629A">
            <w:pPr>
              <w:jc w:val="center"/>
              <w:rPr>
                <w:rFonts w:ascii="Arial" w:hAnsi="Arial" w:cs="Arial"/>
                <w:bCs/>
                <w:sz w:val="18"/>
                <w:szCs w:val="18"/>
              </w:rPr>
            </w:pPr>
            <w:r w:rsidRPr="00FB490E">
              <w:rPr>
                <w:rFonts w:ascii="Arial" w:hAnsi="Arial" w:cs="Arial"/>
                <w:sz w:val="18"/>
                <w:szCs w:val="18"/>
              </w:rPr>
              <w:t>-1.9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D89FD4C" w:rsidR="00B4629A" w:rsidRPr="00C931E0" w:rsidRDefault="00B4629A" w:rsidP="00B4629A">
            <w:pPr>
              <w:jc w:val="center"/>
              <w:rPr>
                <w:rFonts w:ascii="Arial" w:hAnsi="Arial" w:cs="Arial"/>
                <w:bCs/>
                <w:sz w:val="18"/>
                <w:szCs w:val="18"/>
              </w:rPr>
            </w:pPr>
            <w:r w:rsidRPr="00FB490E">
              <w:rPr>
                <w:rFonts w:ascii="Arial" w:hAnsi="Arial" w:cs="Arial"/>
                <w:sz w:val="18"/>
                <w:szCs w:val="18"/>
              </w:rPr>
              <w:t>19.0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533E0D0" w:rsidR="00B4629A" w:rsidRPr="00C931E0" w:rsidRDefault="00B4629A" w:rsidP="00B4629A">
            <w:pPr>
              <w:jc w:val="center"/>
              <w:rPr>
                <w:rFonts w:ascii="Arial" w:hAnsi="Arial" w:cs="Arial"/>
                <w:bCs/>
                <w:sz w:val="18"/>
                <w:szCs w:val="18"/>
              </w:rPr>
            </w:pPr>
            <w:r w:rsidRPr="00FB490E">
              <w:rPr>
                <w:rFonts w:ascii="Arial" w:hAnsi="Arial" w:cs="Arial"/>
                <w:sz w:val="18"/>
                <w:szCs w:val="18"/>
              </w:rPr>
              <w:t>11.6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18079CB" w:rsidR="00B4629A" w:rsidRPr="00C931E0" w:rsidRDefault="00B4629A" w:rsidP="00B4629A">
            <w:pPr>
              <w:jc w:val="center"/>
              <w:rPr>
                <w:rFonts w:ascii="Arial" w:hAnsi="Arial" w:cs="Arial"/>
                <w:bCs/>
                <w:sz w:val="18"/>
                <w:szCs w:val="18"/>
              </w:rPr>
            </w:pPr>
            <w:r w:rsidRPr="00FB490E">
              <w:rPr>
                <w:rFonts w:ascii="Arial" w:hAnsi="Arial" w:cs="Arial"/>
                <w:sz w:val="18"/>
                <w:szCs w:val="18"/>
              </w:rPr>
              <w:t>11.1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41C805C" w:rsidR="00B4629A" w:rsidRPr="00C931E0" w:rsidRDefault="00B4629A" w:rsidP="00B4629A">
            <w:pPr>
              <w:jc w:val="center"/>
              <w:rPr>
                <w:rFonts w:ascii="Arial" w:hAnsi="Arial" w:cs="Arial"/>
                <w:bCs/>
                <w:sz w:val="18"/>
                <w:szCs w:val="18"/>
              </w:rPr>
            </w:pPr>
            <w:r w:rsidRPr="00FB490E">
              <w:rPr>
                <w:rFonts w:ascii="Arial" w:hAnsi="Arial" w:cs="Arial"/>
                <w:sz w:val="18"/>
                <w:szCs w:val="18"/>
              </w:rPr>
              <w:t>3.3</w:t>
            </w:r>
          </w:p>
        </w:tc>
      </w:tr>
      <w:tr w:rsidR="00B4629A" w:rsidRPr="00C931E0" w14:paraId="15DF82AD" w14:textId="77777777" w:rsidTr="00B4629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11853D16" w:rsidR="00B4629A" w:rsidRPr="00C931E0" w:rsidRDefault="00B4629A" w:rsidP="00B4629A">
            <w:pPr>
              <w:rPr>
                <w:rFonts w:ascii="Arial" w:hAnsi="Arial" w:cs="Arial"/>
                <w:bCs/>
                <w:sz w:val="18"/>
                <w:szCs w:val="18"/>
              </w:rPr>
            </w:pPr>
            <w:r w:rsidRPr="00FB490E">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38AE876" w:rsidR="00B4629A" w:rsidRPr="00C931E0" w:rsidRDefault="00B4629A" w:rsidP="00B4629A">
            <w:pPr>
              <w:jc w:val="center"/>
              <w:rPr>
                <w:rFonts w:ascii="Arial" w:hAnsi="Arial" w:cs="Arial"/>
                <w:bCs/>
                <w:sz w:val="18"/>
                <w:szCs w:val="18"/>
              </w:rPr>
            </w:pPr>
            <w:r w:rsidRPr="00FB490E">
              <w:rPr>
                <w:rFonts w:ascii="Arial" w:hAnsi="Arial" w:cs="Arial"/>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CCFCA04" w:rsidR="00B4629A" w:rsidRPr="00C931E0" w:rsidRDefault="00B4629A" w:rsidP="00B4629A">
            <w:pPr>
              <w:jc w:val="center"/>
              <w:rPr>
                <w:rFonts w:ascii="Arial" w:hAnsi="Arial" w:cs="Arial"/>
                <w:bCs/>
                <w:sz w:val="18"/>
                <w:szCs w:val="18"/>
              </w:rPr>
            </w:pPr>
            <w:r w:rsidRPr="00FB490E">
              <w:rPr>
                <w:rFonts w:ascii="Arial" w:hAnsi="Arial" w:cs="Arial"/>
                <w:sz w:val="18"/>
                <w:szCs w:val="18"/>
              </w:rPr>
              <w:t>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E766BD5" w:rsidR="00B4629A" w:rsidRPr="00C931E0" w:rsidRDefault="00B4629A" w:rsidP="00B4629A">
            <w:pPr>
              <w:jc w:val="center"/>
              <w:rPr>
                <w:rFonts w:ascii="Arial" w:hAnsi="Arial" w:cs="Arial"/>
                <w:bCs/>
                <w:sz w:val="18"/>
                <w:szCs w:val="18"/>
              </w:rPr>
            </w:pPr>
            <w:r w:rsidRPr="00FB490E">
              <w:rPr>
                <w:rFonts w:ascii="Arial" w:hAnsi="Arial" w:cs="Arial"/>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26966A4" w:rsidR="00B4629A" w:rsidRPr="00C931E0" w:rsidRDefault="00B4629A" w:rsidP="00B4629A">
            <w:pPr>
              <w:jc w:val="center"/>
              <w:rPr>
                <w:rFonts w:ascii="Arial" w:hAnsi="Arial" w:cs="Arial"/>
                <w:bCs/>
                <w:sz w:val="18"/>
                <w:szCs w:val="18"/>
              </w:rPr>
            </w:pPr>
            <w:r w:rsidRPr="00FB490E">
              <w:rPr>
                <w:rFonts w:ascii="Arial" w:hAnsi="Arial" w:cs="Arial"/>
                <w:sz w:val="18"/>
                <w:szCs w:val="18"/>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F526A55" w:rsidR="00B4629A" w:rsidRPr="00C931E0" w:rsidRDefault="00B4629A" w:rsidP="00B4629A">
            <w:pPr>
              <w:jc w:val="center"/>
              <w:rPr>
                <w:rFonts w:ascii="Arial" w:hAnsi="Arial" w:cs="Arial"/>
                <w:bCs/>
                <w:sz w:val="18"/>
                <w:szCs w:val="18"/>
              </w:rPr>
            </w:pPr>
            <w:r w:rsidRPr="00FB490E">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A52471B" w:rsidR="00B4629A" w:rsidRPr="00C931E0" w:rsidRDefault="00B4629A" w:rsidP="00B4629A">
            <w:pPr>
              <w:jc w:val="center"/>
              <w:rPr>
                <w:rFonts w:ascii="Arial" w:hAnsi="Arial" w:cs="Arial"/>
                <w:bCs/>
                <w:sz w:val="18"/>
                <w:szCs w:val="18"/>
              </w:rPr>
            </w:pPr>
            <w:r w:rsidRPr="00FB490E">
              <w:rPr>
                <w:rFonts w:ascii="Arial" w:hAnsi="Arial" w:cs="Arial"/>
                <w:sz w:val="18"/>
                <w:szCs w:val="18"/>
              </w:rPr>
              <w:t>-7.0</w:t>
            </w:r>
          </w:p>
        </w:tc>
      </w:tr>
    </w:tbl>
    <w:p w14:paraId="5E61298C" w14:textId="3BDB6DF9" w:rsidR="00B41B8C" w:rsidRPr="00C931E0" w:rsidRDefault="00B41B8C" w:rsidP="00C931E0">
      <w:pPr>
        <w:rPr>
          <w:rFonts w:ascii="Arial" w:hAnsi="Arial" w:cs="Arial"/>
          <w:bCs/>
          <w:sz w:val="16"/>
          <w:szCs w:val="16"/>
        </w:rPr>
      </w:pPr>
      <w:r w:rsidRPr="00C931E0">
        <w:rPr>
          <w:rFonts w:ascii="Arial" w:hAnsi="Arial" w:cs="Arial"/>
          <w:bCs/>
          <w:sz w:val="16"/>
          <w:szCs w:val="16"/>
        </w:rPr>
        <w:t xml:space="preserve">S&amp;P 500, </w:t>
      </w:r>
      <w:r w:rsidR="006063C9" w:rsidRPr="00C931E0">
        <w:rPr>
          <w:rFonts w:ascii="Arial" w:hAnsi="Arial" w:cs="Arial"/>
          <w:bCs/>
          <w:sz w:val="16"/>
          <w:szCs w:val="16"/>
        </w:rPr>
        <w:t xml:space="preserve">Dow Jones Global ex-US, </w:t>
      </w:r>
      <w:r w:rsidRPr="00C931E0">
        <w:rPr>
          <w:rFonts w:ascii="Arial" w:hAnsi="Arial" w:cs="Arial"/>
          <w:bCs/>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931E0">
        <w:rPr>
          <w:rFonts w:ascii="Arial" w:hAnsi="Arial" w:cs="Arial"/>
          <w:bCs/>
          <w:sz w:val="16"/>
          <w:szCs w:val="16"/>
        </w:rPr>
        <w:t xml:space="preserve"> </w:t>
      </w:r>
    </w:p>
    <w:p w14:paraId="5083B7E6" w14:textId="44B231E3" w:rsidR="00B41B8C" w:rsidRPr="00C931E0" w:rsidRDefault="00B41B8C" w:rsidP="00C931E0">
      <w:pPr>
        <w:rPr>
          <w:rFonts w:ascii="Arial" w:hAnsi="Arial" w:cs="Arial"/>
          <w:bCs/>
          <w:sz w:val="16"/>
          <w:szCs w:val="16"/>
        </w:rPr>
      </w:pPr>
      <w:r w:rsidRPr="00C931E0">
        <w:rPr>
          <w:rFonts w:ascii="Arial" w:hAnsi="Arial" w:cs="Arial"/>
          <w:bCs/>
          <w:sz w:val="16"/>
          <w:szCs w:val="16"/>
        </w:rPr>
        <w:t xml:space="preserve">Sources: Yahoo! Finance, </w:t>
      </w:r>
      <w:r w:rsidR="00CF0FAD" w:rsidRPr="00C931E0">
        <w:rPr>
          <w:rFonts w:ascii="Arial" w:hAnsi="Arial" w:cs="Arial"/>
          <w:bCs/>
          <w:sz w:val="16"/>
          <w:szCs w:val="16"/>
        </w:rPr>
        <w:t>MarketWatch</w:t>
      </w:r>
      <w:r w:rsidRPr="00C931E0">
        <w:rPr>
          <w:rFonts w:ascii="Arial" w:hAnsi="Arial" w:cs="Arial"/>
          <w:bCs/>
          <w:sz w:val="16"/>
          <w:szCs w:val="16"/>
        </w:rPr>
        <w:t>, djindexes.com, London Bullion Market Association.</w:t>
      </w:r>
    </w:p>
    <w:p w14:paraId="502EFC39" w14:textId="19AC0F5F" w:rsidR="003646AE" w:rsidRPr="00C931E0" w:rsidRDefault="00B41B8C" w:rsidP="00C931E0">
      <w:pPr>
        <w:rPr>
          <w:rFonts w:ascii="Arial" w:hAnsi="Arial" w:cs="Arial"/>
          <w:bCs/>
          <w:sz w:val="16"/>
          <w:szCs w:val="16"/>
        </w:rPr>
      </w:pPr>
      <w:r w:rsidRPr="00C931E0">
        <w:rPr>
          <w:rFonts w:ascii="Arial" w:hAnsi="Arial" w:cs="Arial"/>
          <w:bCs/>
          <w:sz w:val="16"/>
          <w:szCs w:val="16"/>
        </w:rPr>
        <w:lastRenderedPageBreak/>
        <w:t>Past performance is no guarantee of future results. Indices are unmanaged and cannot be invested into directly. N/A means not applicable.</w:t>
      </w:r>
    </w:p>
    <w:p w14:paraId="16A665FC" w14:textId="77777777" w:rsidR="00046C68" w:rsidRPr="00C931E0" w:rsidRDefault="00046C68" w:rsidP="00C931E0">
      <w:pPr>
        <w:rPr>
          <w:rFonts w:ascii="Arial" w:hAnsi="Arial" w:cs="Arial"/>
          <w:bCs/>
          <w:color w:val="35DB3F"/>
          <w:sz w:val="22"/>
          <w:szCs w:val="22"/>
        </w:rPr>
      </w:pPr>
    </w:p>
    <w:p w14:paraId="50A17B27" w14:textId="1FBA4CCC" w:rsidR="00115981" w:rsidRPr="00475287" w:rsidRDefault="00356A97" w:rsidP="00C931E0">
      <w:pPr>
        <w:rPr>
          <w:rFonts w:ascii="Arial" w:hAnsi="Arial" w:cs="Arial"/>
          <w:bCs/>
          <w:color w:val="000000" w:themeColor="text1"/>
          <w:sz w:val="22"/>
          <w:szCs w:val="22"/>
          <w:shd w:val="clear" w:color="auto" w:fill="FFFFFF"/>
        </w:rPr>
      </w:pPr>
      <w:r w:rsidRPr="00C931E0">
        <w:rPr>
          <w:rFonts w:ascii="Arial" w:hAnsi="Arial" w:cs="Arial"/>
          <w:b/>
          <w:caps/>
          <w:color w:val="0D304A"/>
          <w:sz w:val="22"/>
          <w:szCs w:val="22"/>
          <w:shd w:val="clear" w:color="auto" w:fill="FFFFFF"/>
        </w:rPr>
        <w:t>how important is financial literacy</w:t>
      </w:r>
      <w:r w:rsidR="0071086E" w:rsidRPr="00C931E0">
        <w:rPr>
          <w:rFonts w:ascii="Arial" w:hAnsi="Arial" w:cs="Arial"/>
          <w:b/>
          <w:caps/>
          <w:color w:val="0D304A"/>
          <w:sz w:val="22"/>
          <w:szCs w:val="22"/>
          <w:shd w:val="clear" w:color="auto" w:fill="FFFFFF"/>
        </w:rPr>
        <w:t>?</w:t>
      </w:r>
      <w:r w:rsidRPr="00C931E0">
        <w:rPr>
          <w:rFonts w:ascii="Arial" w:hAnsi="Arial" w:cs="Arial"/>
          <w:bCs/>
          <w:color w:val="0D304A"/>
          <w:sz w:val="22"/>
          <w:szCs w:val="22"/>
          <w:shd w:val="clear" w:color="auto" w:fill="FFFFFF"/>
        </w:rPr>
        <w:t xml:space="preserve"> </w:t>
      </w:r>
      <w:r w:rsidRPr="00C931E0">
        <w:rPr>
          <w:rFonts w:ascii="Arial" w:hAnsi="Arial" w:cs="Arial"/>
          <w:bCs/>
          <w:color w:val="000000" w:themeColor="text1"/>
          <w:sz w:val="22"/>
          <w:szCs w:val="22"/>
          <w:shd w:val="clear" w:color="auto" w:fill="FFFFFF"/>
        </w:rPr>
        <w:t xml:space="preserve">At the end of 2020, </w:t>
      </w:r>
      <w:r w:rsidR="00166AEB" w:rsidRPr="00C931E0">
        <w:rPr>
          <w:rFonts w:ascii="Arial" w:hAnsi="Arial" w:cs="Arial"/>
          <w:bCs/>
          <w:color w:val="000000" w:themeColor="text1"/>
          <w:sz w:val="22"/>
          <w:szCs w:val="22"/>
          <w:shd w:val="clear" w:color="auto" w:fill="FFFFFF"/>
        </w:rPr>
        <w:t xml:space="preserve">the </w:t>
      </w:r>
      <w:r w:rsidR="00166AEB" w:rsidRPr="00C931E0">
        <w:rPr>
          <w:rFonts w:ascii="Arial" w:hAnsi="Arial" w:cs="Arial"/>
          <w:bCs/>
          <w:i/>
          <w:iCs/>
          <w:color w:val="000000" w:themeColor="text1"/>
          <w:sz w:val="22"/>
          <w:szCs w:val="22"/>
          <w:shd w:val="clear" w:color="auto" w:fill="FFFFFF"/>
        </w:rPr>
        <w:t>FINRA Investor Education Foundation</w:t>
      </w:r>
      <w:r w:rsidR="00166AEB" w:rsidRPr="00C931E0">
        <w:rPr>
          <w:rFonts w:ascii="Arial" w:hAnsi="Arial" w:cs="Arial"/>
          <w:bCs/>
          <w:color w:val="000000" w:themeColor="text1"/>
          <w:sz w:val="22"/>
          <w:szCs w:val="22"/>
          <w:shd w:val="clear" w:color="auto" w:fill="FFFFFF"/>
        </w:rPr>
        <w:t xml:space="preserve"> published a report that found, “…financial literacy has significant predictive power for future financial outcomes, even after controlling for baseline financial characteristics and a wide set of demographic and individual characteristics that influence financial decision making.”</w:t>
      </w:r>
    </w:p>
    <w:p w14:paraId="26786DAA" w14:textId="7513DBF6" w:rsidR="00166AEB" w:rsidRPr="00C931E0" w:rsidRDefault="00166AEB" w:rsidP="00C931E0">
      <w:pPr>
        <w:rPr>
          <w:rFonts w:ascii="Arial" w:hAnsi="Arial" w:cs="Arial"/>
          <w:bCs/>
          <w:color w:val="000000" w:themeColor="text1"/>
          <w:sz w:val="22"/>
          <w:szCs w:val="22"/>
          <w:shd w:val="clear" w:color="auto" w:fill="FFFFFF"/>
        </w:rPr>
      </w:pPr>
    </w:p>
    <w:p w14:paraId="15EA57F8" w14:textId="4920EA5A" w:rsidR="00166AEB" w:rsidRPr="00475287" w:rsidRDefault="00166AEB" w:rsidP="00C931E0">
      <w:p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In fact, financial literacy may be more important today than it has ever been. That’s because the responsibility for saving, investing, and generating income for retirement has shifted from companies (that managed defined benefit plan assets) to individuals (who manage 401(k), 403(b), and other defined contribution plan assets).</w:t>
      </w:r>
    </w:p>
    <w:p w14:paraId="66D1CE73" w14:textId="19E9F0B7" w:rsidR="00115981" w:rsidRPr="00C931E0" w:rsidRDefault="00115981" w:rsidP="00C931E0">
      <w:pPr>
        <w:rPr>
          <w:rFonts w:ascii="Arial" w:hAnsi="Arial" w:cs="Arial"/>
          <w:bCs/>
          <w:color w:val="000000" w:themeColor="text1"/>
          <w:sz w:val="22"/>
          <w:szCs w:val="22"/>
          <w:shd w:val="clear" w:color="auto" w:fill="FFFFFF"/>
        </w:rPr>
      </w:pPr>
    </w:p>
    <w:p w14:paraId="3EC45547" w14:textId="0ECB5A09" w:rsidR="00115981" w:rsidRPr="00475287" w:rsidRDefault="00115981" w:rsidP="00C931E0">
      <w:p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 xml:space="preserve">The researchers administered a quiz at the beginning and end of the research period (six years). The </w:t>
      </w:r>
      <w:r w:rsidR="00C03439" w:rsidRPr="00C931E0">
        <w:rPr>
          <w:rFonts w:ascii="Arial" w:hAnsi="Arial" w:cs="Arial"/>
          <w:bCs/>
          <w:color w:val="000000" w:themeColor="text1"/>
          <w:sz w:val="22"/>
          <w:szCs w:val="22"/>
          <w:shd w:val="clear" w:color="auto" w:fill="FFFFFF"/>
        </w:rPr>
        <w:t xml:space="preserve">quiz included </w:t>
      </w:r>
      <w:r w:rsidRPr="00C931E0">
        <w:rPr>
          <w:rFonts w:ascii="Arial" w:hAnsi="Arial" w:cs="Arial"/>
          <w:bCs/>
          <w:color w:val="000000" w:themeColor="text1"/>
          <w:sz w:val="22"/>
          <w:szCs w:val="22"/>
          <w:shd w:val="clear" w:color="auto" w:fill="FFFFFF"/>
        </w:rPr>
        <w:t xml:space="preserve">questions </w:t>
      </w:r>
      <w:r w:rsidR="00C03439" w:rsidRPr="00C931E0">
        <w:rPr>
          <w:rFonts w:ascii="Arial" w:hAnsi="Arial" w:cs="Arial"/>
          <w:bCs/>
          <w:color w:val="000000" w:themeColor="text1"/>
          <w:sz w:val="22"/>
          <w:szCs w:val="22"/>
          <w:shd w:val="clear" w:color="auto" w:fill="FFFFFF"/>
        </w:rPr>
        <w:t>that were a lot like these</w:t>
      </w:r>
      <w:r w:rsidR="00646FBB" w:rsidRPr="00C931E0">
        <w:rPr>
          <w:rFonts w:ascii="Arial" w:hAnsi="Arial" w:cs="Arial"/>
          <w:bCs/>
          <w:color w:val="000000" w:themeColor="text1"/>
          <w:sz w:val="22"/>
          <w:szCs w:val="22"/>
          <w:shd w:val="clear" w:color="auto" w:fill="FFFFFF"/>
        </w:rPr>
        <w:t xml:space="preserve">, which are derived from questions asked by the </w:t>
      </w:r>
      <w:r w:rsidR="00646FBB" w:rsidRPr="00C931E0">
        <w:rPr>
          <w:rFonts w:ascii="Arial" w:hAnsi="Arial" w:cs="Arial"/>
          <w:bCs/>
          <w:i/>
          <w:iCs/>
          <w:color w:val="000000" w:themeColor="text1"/>
          <w:sz w:val="22"/>
          <w:szCs w:val="22"/>
          <w:shd w:val="clear" w:color="auto" w:fill="FFFFFF"/>
        </w:rPr>
        <w:t>National Financial Capability Study</w:t>
      </w:r>
      <w:r w:rsidR="00B4629A">
        <w:rPr>
          <w:rFonts w:ascii="Arial" w:hAnsi="Arial" w:cs="Arial"/>
          <w:bCs/>
          <w:color w:val="000000" w:themeColor="text1"/>
          <w:sz w:val="22"/>
          <w:szCs w:val="22"/>
          <w:shd w:val="clear" w:color="auto" w:fill="FFFFFF"/>
        </w:rPr>
        <w:t>:</w:t>
      </w:r>
    </w:p>
    <w:p w14:paraId="7B8E34B9" w14:textId="198999E4" w:rsidR="00115981" w:rsidRPr="00C931E0" w:rsidRDefault="00115981" w:rsidP="00C931E0">
      <w:pPr>
        <w:rPr>
          <w:rFonts w:ascii="Arial" w:hAnsi="Arial" w:cs="Arial"/>
          <w:bCs/>
          <w:color w:val="000000" w:themeColor="text1"/>
          <w:sz w:val="22"/>
          <w:szCs w:val="22"/>
          <w:shd w:val="clear" w:color="auto" w:fill="FFFFFF"/>
        </w:rPr>
      </w:pPr>
    </w:p>
    <w:p w14:paraId="11EB7071" w14:textId="3CAB657B" w:rsidR="00356A97" w:rsidRPr="00C931E0" w:rsidRDefault="00890139" w:rsidP="004D0374">
      <w:pPr>
        <w:pStyle w:val="ListParagraph"/>
        <w:numPr>
          <w:ilvl w:val="0"/>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 xml:space="preserve">Suppose </w:t>
      </w:r>
      <w:r w:rsidR="00115981" w:rsidRPr="00C931E0">
        <w:rPr>
          <w:rFonts w:ascii="Arial" w:hAnsi="Arial" w:cs="Arial"/>
          <w:bCs/>
          <w:color w:val="000000" w:themeColor="text1"/>
          <w:sz w:val="22"/>
          <w:szCs w:val="22"/>
          <w:shd w:val="clear" w:color="auto" w:fill="FFFFFF"/>
        </w:rPr>
        <w:t>you have $100 in a savings account</w:t>
      </w:r>
      <w:r w:rsidRPr="00C931E0">
        <w:rPr>
          <w:rFonts w:ascii="Arial" w:hAnsi="Arial" w:cs="Arial"/>
          <w:bCs/>
          <w:color w:val="000000" w:themeColor="text1"/>
          <w:sz w:val="22"/>
          <w:szCs w:val="22"/>
          <w:shd w:val="clear" w:color="auto" w:fill="FFFFFF"/>
        </w:rPr>
        <w:t xml:space="preserve"> and i</w:t>
      </w:r>
      <w:r w:rsidR="00CB7D4F" w:rsidRPr="00C931E0">
        <w:rPr>
          <w:rFonts w:ascii="Arial" w:hAnsi="Arial" w:cs="Arial"/>
          <w:bCs/>
          <w:color w:val="000000" w:themeColor="text1"/>
          <w:sz w:val="22"/>
          <w:szCs w:val="22"/>
          <w:shd w:val="clear" w:color="auto" w:fill="FFFFFF"/>
        </w:rPr>
        <w:t>t is</w:t>
      </w:r>
      <w:r w:rsidR="00115981" w:rsidRPr="00C931E0">
        <w:rPr>
          <w:rFonts w:ascii="Arial" w:hAnsi="Arial" w:cs="Arial"/>
          <w:bCs/>
          <w:color w:val="000000" w:themeColor="text1"/>
          <w:sz w:val="22"/>
          <w:szCs w:val="22"/>
          <w:shd w:val="clear" w:color="auto" w:fill="FFFFFF"/>
        </w:rPr>
        <w:t xml:space="preserve"> earning </w:t>
      </w:r>
      <w:r w:rsidR="00CB7D4F" w:rsidRPr="00C931E0">
        <w:rPr>
          <w:rFonts w:ascii="Arial" w:hAnsi="Arial" w:cs="Arial"/>
          <w:bCs/>
          <w:color w:val="000000" w:themeColor="text1"/>
          <w:sz w:val="22"/>
          <w:szCs w:val="22"/>
          <w:shd w:val="clear" w:color="auto" w:fill="FFFFFF"/>
        </w:rPr>
        <w:t>2</w:t>
      </w:r>
      <w:r w:rsidR="00115981" w:rsidRPr="00C931E0">
        <w:rPr>
          <w:rFonts w:ascii="Arial" w:hAnsi="Arial" w:cs="Arial"/>
          <w:bCs/>
          <w:color w:val="000000" w:themeColor="text1"/>
          <w:sz w:val="22"/>
          <w:szCs w:val="22"/>
          <w:shd w:val="clear" w:color="auto" w:fill="FFFFFF"/>
        </w:rPr>
        <w:t xml:space="preserve"> percent a year. After five years, how much </w:t>
      </w:r>
      <w:r w:rsidRPr="00C931E0">
        <w:rPr>
          <w:rFonts w:ascii="Arial" w:hAnsi="Arial" w:cs="Arial"/>
          <w:bCs/>
          <w:color w:val="000000" w:themeColor="text1"/>
          <w:sz w:val="22"/>
          <w:szCs w:val="22"/>
          <w:shd w:val="clear" w:color="auto" w:fill="FFFFFF"/>
        </w:rPr>
        <w:t>money will be in the account</w:t>
      </w:r>
      <w:r w:rsidR="00115981" w:rsidRPr="00C931E0">
        <w:rPr>
          <w:rFonts w:ascii="Arial" w:hAnsi="Arial" w:cs="Arial"/>
          <w:bCs/>
          <w:color w:val="000000" w:themeColor="text1"/>
          <w:sz w:val="22"/>
          <w:szCs w:val="22"/>
          <w:shd w:val="clear" w:color="auto" w:fill="FFFFFF"/>
        </w:rPr>
        <w:t>?</w:t>
      </w:r>
    </w:p>
    <w:p w14:paraId="13695705" w14:textId="3C0AB67E"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More than $102</w:t>
      </w:r>
    </w:p>
    <w:p w14:paraId="0207CC81" w14:textId="559DB8D8"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Exactly $102</w:t>
      </w:r>
    </w:p>
    <w:p w14:paraId="1EC923CB" w14:textId="48D42DCD"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Less than $102</w:t>
      </w:r>
    </w:p>
    <w:p w14:paraId="0EEDE938" w14:textId="488BF9E6"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I don’t know</w:t>
      </w:r>
    </w:p>
    <w:p w14:paraId="3CFEBF33" w14:textId="77777777" w:rsidR="00115981" w:rsidRPr="00C931E0" w:rsidRDefault="00115981" w:rsidP="00C931E0">
      <w:pPr>
        <w:rPr>
          <w:rFonts w:ascii="Arial" w:hAnsi="Arial" w:cs="Arial"/>
          <w:bCs/>
          <w:color w:val="000000" w:themeColor="text1"/>
          <w:sz w:val="22"/>
          <w:szCs w:val="22"/>
          <w:shd w:val="clear" w:color="auto" w:fill="FFFFFF"/>
        </w:rPr>
      </w:pPr>
    </w:p>
    <w:p w14:paraId="4CC4471D" w14:textId="5D4D7F9E" w:rsidR="00115981" w:rsidRPr="00C931E0" w:rsidRDefault="00890139" w:rsidP="004D0374">
      <w:pPr>
        <w:pStyle w:val="ListParagraph"/>
        <w:numPr>
          <w:ilvl w:val="0"/>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Now, suppose</w:t>
      </w:r>
      <w:r w:rsidR="00115981" w:rsidRPr="00C931E0">
        <w:rPr>
          <w:rFonts w:ascii="Arial" w:hAnsi="Arial" w:cs="Arial"/>
          <w:bCs/>
          <w:color w:val="000000" w:themeColor="text1"/>
          <w:sz w:val="22"/>
          <w:szCs w:val="22"/>
          <w:shd w:val="clear" w:color="auto" w:fill="FFFFFF"/>
        </w:rPr>
        <w:t xml:space="preserve"> the interest rate on your savings account is </w:t>
      </w:r>
      <w:r w:rsidR="00CB7D4F" w:rsidRPr="00C931E0">
        <w:rPr>
          <w:rFonts w:ascii="Arial" w:hAnsi="Arial" w:cs="Arial"/>
          <w:bCs/>
          <w:color w:val="000000" w:themeColor="text1"/>
          <w:sz w:val="22"/>
          <w:szCs w:val="22"/>
          <w:shd w:val="clear" w:color="auto" w:fill="FFFFFF"/>
        </w:rPr>
        <w:t>1</w:t>
      </w:r>
      <w:r w:rsidR="00115981" w:rsidRPr="00C931E0">
        <w:rPr>
          <w:rFonts w:ascii="Arial" w:hAnsi="Arial" w:cs="Arial"/>
          <w:bCs/>
          <w:color w:val="000000" w:themeColor="text1"/>
          <w:sz w:val="22"/>
          <w:szCs w:val="22"/>
          <w:shd w:val="clear" w:color="auto" w:fill="FFFFFF"/>
        </w:rPr>
        <w:t xml:space="preserve"> percent a year and inflation is </w:t>
      </w:r>
      <w:r w:rsidR="00CB7D4F" w:rsidRPr="00C931E0">
        <w:rPr>
          <w:rFonts w:ascii="Arial" w:hAnsi="Arial" w:cs="Arial"/>
          <w:bCs/>
          <w:color w:val="000000" w:themeColor="text1"/>
          <w:sz w:val="22"/>
          <w:szCs w:val="22"/>
          <w:shd w:val="clear" w:color="auto" w:fill="FFFFFF"/>
        </w:rPr>
        <w:t>2</w:t>
      </w:r>
      <w:r w:rsidR="00115981" w:rsidRPr="00C931E0">
        <w:rPr>
          <w:rFonts w:ascii="Arial" w:hAnsi="Arial" w:cs="Arial"/>
          <w:bCs/>
          <w:color w:val="000000" w:themeColor="text1"/>
          <w:sz w:val="22"/>
          <w:szCs w:val="22"/>
          <w:shd w:val="clear" w:color="auto" w:fill="FFFFFF"/>
        </w:rPr>
        <w:t xml:space="preserve"> percent a year. After one year, </w:t>
      </w:r>
      <w:r w:rsidRPr="00C931E0">
        <w:rPr>
          <w:rFonts w:ascii="Arial" w:hAnsi="Arial" w:cs="Arial"/>
          <w:bCs/>
          <w:color w:val="000000" w:themeColor="text1"/>
          <w:sz w:val="22"/>
          <w:szCs w:val="22"/>
          <w:shd w:val="clear" w:color="auto" w:fill="FFFFFF"/>
        </w:rPr>
        <w:t>will</w:t>
      </w:r>
      <w:r w:rsidR="00115981" w:rsidRPr="00C931E0">
        <w:rPr>
          <w:rFonts w:ascii="Arial" w:hAnsi="Arial" w:cs="Arial"/>
          <w:bCs/>
          <w:color w:val="000000" w:themeColor="text1"/>
          <w:sz w:val="22"/>
          <w:szCs w:val="22"/>
          <w:shd w:val="clear" w:color="auto" w:fill="FFFFFF"/>
        </w:rPr>
        <w:t xml:space="preserve"> the money in the account buy more than it does today, exactly the same</w:t>
      </w:r>
      <w:r w:rsidR="00CB7D4F" w:rsidRPr="00C931E0">
        <w:rPr>
          <w:rFonts w:ascii="Arial" w:hAnsi="Arial" w:cs="Arial"/>
          <w:bCs/>
          <w:color w:val="000000" w:themeColor="text1"/>
          <w:sz w:val="22"/>
          <w:szCs w:val="22"/>
          <w:shd w:val="clear" w:color="auto" w:fill="FFFFFF"/>
        </w:rPr>
        <w:t xml:space="preserve"> as it does today</w:t>
      </w:r>
      <w:r w:rsidR="00115981" w:rsidRPr="00C931E0">
        <w:rPr>
          <w:rFonts w:ascii="Arial" w:hAnsi="Arial" w:cs="Arial"/>
          <w:bCs/>
          <w:color w:val="000000" w:themeColor="text1"/>
          <w:sz w:val="22"/>
          <w:szCs w:val="22"/>
          <w:shd w:val="clear" w:color="auto" w:fill="FFFFFF"/>
        </w:rPr>
        <w:t xml:space="preserve">, or less than </w:t>
      </w:r>
      <w:r w:rsidR="00CB7D4F" w:rsidRPr="00C931E0">
        <w:rPr>
          <w:rFonts w:ascii="Arial" w:hAnsi="Arial" w:cs="Arial"/>
          <w:bCs/>
          <w:color w:val="000000" w:themeColor="text1"/>
          <w:sz w:val="22"/>
          <w:szCs w:val="22"/>
          <w:shd w:val="clear" w:color="auto" w:fill="FFFFFF"/>
        </w:rPr>
        <w:t xml:space="preserve">it does </w:t>
      </w:r>
      <w:r w:rsidR="00115981" w:rsidRPr="00C931E0">
        <w:rPr>
          <w:rFonts w:ascii="Arial" w:hAnsi="Arial" w:cs="Arial"/>
          <w:bCs/>
          <w:color w:val="000000" w:themeColor="text1"/>
          <w:sz w:val="22"/>
          <w:szCs w:val="22"/>
          <w:shd w:val="clear" w:color="auto" w:fill="FFFFFF"/>
        </w:rPr>
        <w:t>today?</w:t>
      </w:r>
    </w:p>
    <w:p w14:paraId="5AF9AB51" w14:textId="5F41B16C"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More</w:t>
      </w:r>
    </w:p>
    <w:p w14:paraId="76405CAA" w14:textId="53CB38C4"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Same</w:t>
      </w:r>
    </w:p>
    <w:p w14:paraId="364D9C6F" w14:textId="76E109F7"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Less</w:t>
      </w:r>
    </w:p>
    <w:p w14:paraId="4032957C" w14:textId="77777777"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I don’t know</w:t>
      </w:r>
    </w:p>
    <w:p w14:paraId="324839CC" w14:textId="77777777" w:rsidR="00115981" w:rsidRPr="00C931E0" w:rsidRDefault="00115981" w:rsidP="00C931E0">
      <w:pPr>
        <w:pStyle w:val="ListParagraph"/>
        <w:ind w:left="1440"/>
        <w:rPr>
          <w:rFonts w:ascii="Arial" w:hAnsi="Arial" w:cs="Arial"/>
          <w:bCs/>
          <w:color w:val="000000" w:themeColor="text1"/>
          <w:sz w:val="22"/>
          <w:szCs w:val="22"/>
          <w:shd w:val="clear" w:color="auto" w:fill="FFFFFF"/>
        </w:rPr>
      </w:pPr>
    </w:p>
    <w:p w14:paraId="2516519C" w14:textId="0444AE3C" w:rsidR="00115981" w:rsidRPr="00C931E0" w:rsidRDefault="00890139" w:rsidP="004D0374">
      <w:pPr>
        <w:pStyle w:val="ListParagraph"/>
        <w:numPr>
          <w:ilvl w:val="0"/>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rPr>
        <w:t>When</w:t>
      </w:r>
      <w:r w:rsidR="00115981" w:rsidRPr="00C931E0">
        <w:rPr>
          <w:rFonts w:ascii="Arial" w:hAnsi="Arial" w:cs="Arial"/>
          <w:bCs/>
          <w:color w:val="000000" w:themeColor="text1"/>
          <w:sz w:val="22"/>
          <w:szCs w:val="22"/>
        </w:rPr>
        <w:t xml:space="preserve"> interest rates </w:t>
      </w:r>
      <w:r w:rsidRPr="00C931E0">
        <w:rPr>
          <w:rFonts w:ascii="Arial" w:hAnsi="Arial" w:cs="Arial"/>
          <w:bCs/>
          <w:color w:val="000000" w:themeColor="text1"/>
          <w:sz w:val="22"/>
          <w:szCs w:val="22"/>
        </w:rPr>
        <w:t>increase</w:t>
      </w:r>
      <w:r w:rsidR="00115981" w:rsidRPr="00C931E0">
        <w:rPr>
          <w:rFonts w:ascii="Arial" w:hAnsi="Arial" w:cs="Arial"/>
          <w:bCs/>
          <w:color w:val="000000" w:themeColor="text1"/>
          <w:sz w:val="22"/>
          <w:szCs w:val="22"/>
        </w:rPr>
        <w:t>, what typically happen</w:t>
      </w:r>
      <w:r w:rsidRPr="00C931E0">
        <w:rPr>
          <w:rFonts w:ascii="Arial" w:hAnsi="Arial" w:cs="Arial"/>
          <w:bCs/>
          <w:color w:val="000000" w:themeColor="text1"/>
          <w:sz w:val="22"/>
          <w:szCs w:val="22"/>
        </w:rPr>
        <w:t>s</w:t>
      </w:r>
      <w:r w:rsidR="00115981" w:rsidRPr="00C931E0">
        <w:rPr>
          <w:rFonts w:ascii="Arial" w:hAnsi="Arial" w:cs="Arial"/>
          <w:bCs/>
          <w:color w:val="000000" w:themeColor="text1"/>
          <w:sz w:val="22"/>
          <w:szCs w:val="22"/>
        </w:rPr>
        <w:t xml:space="preserve"> to bond prices? </w:t>
      </w:r>
      <w:r w:rsidRPr="00C931E0">
        <w:rPr>
          <w:rFonts w:ascii="Arial" w:hAnsi="Arial" w:cs="Arial"/>
          <w:bCs/>
          <w:color w:val="000000" w:themeColor="text1"/>
          <w:sz w:val="22"/>
          <w:szCs w:val="22"/>
        </w:rPr>
        <w:t>Do</w:t>
      </w:r>
      <w:r w:rsidR="004C0B74" w:rsidRPr="00C931E0">
        <w:rPr>
          <w:rFonts w:ascii="Arial" w:hAnsi="Arial" w:cs="Arial"/>
          <w:bCs/>
          <w:color w:val="000000" w:themeColor="text1"/>
          <w:sz w:val="22"/>
          <w:szCs w:val="22"/>
        </w:rPr>
        <w:t xml:space="preserve"> they r</w:t>
      </w:r>
      <w:r w:rsidR="00115981" w:rsidRPr="00C931E0">
        <w:rPr>
          <w:rFonts w:ascii="Arial" w:hAnsi="Arial" w:cs="Arial"/>
          <w:bCs/>
          <w:color w:val="000000" w:themeColor="text1"/>
          <w:sz w:val="22"/>
          <w:szCs w:val="22"/>
        </w:rPr>
        <w:t xml:space="preserve">ise, fall, </w:t>
      </w:r>
      <w:r w:rsidR="009D70BF" w:rsidRPr="00C931E0">
        <w:rPr>
          <w:rFonts w:ascii="Arial" w:hAnsi="Arial" w:cs="Arial"/>
          <w:bCs/>
          <w:color w:val="000000" w:themeColor="text1"/>
          <w:sz w:val="22"/>
          <w:szCs w:val="22"/>
        </w:rPr>
        <w:t xml:space="preserve">or </w:t>
      </w:r>
      <w:r w:rsidR="00115981" w:rsidRPr="00C931E0">
        <w:rPr>
          <w:rFonts w:ascii="Arial" w:hAnsi="Arial" w:cs="Arial"/>
          <w:bCs/>
          <w:color w:val="000000" w:themeColor="text1"/>
          <w:sz w:val="22"/>
          <w:szCs w:val="22"/>
        </w:rPr>
        <w:t>stay the same</w:t>
      </w:r>
      <w:r w:rsidR="009D70BF" w:rsidRPr="00C931E0">
        <w:rPr>
          <w:rFonts w:ascii="Arial" w:hAnsi="Arial" w:cs="Arial"/>
          <w:bCs/>
          <w:color w:val="000000" w:themeColor="text1"/>
          <w:sz w:val="22"/>
          <w:szCs w:val="22"/>
        </w:rPr>
        <w:t xml:space="preserve">? </w:t>
      </w:r>
      <w:r w:rsidR="00A311F4" w:rsidRPr="00C931E0">
        <w:rPr>
          <w:rFonts w:ascii="Arial" w:hAnsi="Arial" w:cs="Arial"/>
          <w:bCs/>
          <w:color w:val="000000" w:themeColor="text1"/>
          <w:sz w:val="22"/>
          <w:szCs w:val="22"/>
        </w:rPr>
        <w:t>Or</w:t>
      </w:r>
      <w:r w:rsidR="00115981" w:rsidRPr="00C931E0">
        <w:rPr>
          <w:rFonts w:ascii="Arial" w:hAnsi="Arial" w:cs="Arial"/>
          <w:bCs/>
          <w:color w:val="000000" w:themeColor="text1"/>
          <w:sz w:val="22"/>
          <w:szCs w:val="22"/>
        </w:rPr>
        <w:t xml:space="preserve"> is there no relationship</w:t>
      </w:r>
      <w:r w:rsidR="004C0B74" w:rsidRPr="00C931E0">
        <w:rPr>
          <w:rFonts w:ascii="Arial" w:hAnsi="Arial" w:cs="Arial"/>
          <w:bCs/>
          <w:color w:val="000000" w:themeColor="text1"/>
          <w:sz w:val="22"/>
          <w:szCs w:val="22"/>
        </w:rPr>
        <w:t xml:space="preserve"> between interest rates and bond prices</w:t>
      </w:r>
      <w:r w:rsidR="00115981" w:rsidRPr="00C931E0">
        <w:rPr>
          <w:rFonts w:ascii="Arial" w:hAnsi="Arial" w:cs="Arial"/>
          <w:bCs/>
          <w:color w:val="000000" w:themeColor="text1"/>
          <w:sz w:val="22"/>
          <w:szCs w:val="22"/>
        </w:rPr>
        <w:t>?</w:t>
      </w:r>
    </w:p>
    <w:p w14:paraId="67070BA8" w14:textId="0ECCD0C6"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Rise</w:t>
      </w:r>
    </w:p>
    <w:p w14:paraId="6271FFBD" w14:textId="746BF1E3"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Fall</w:t>
      </w:r>
    </w:p>
    <w:p w14:paraId="6C2B8B12" w14:textId="5A54C478"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Stay the same</w:t>
      </w:r>
    </w:p>
    <w:p w14:paraId="0102259C" w14:textId="2899964D"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No relationship</w:t>
      </w:r>
    </w:p>
    <w:p w14:paraId="05C5D891" w14:textId="69CFF04C" w:rsidR="00115981" w:rsidRPr="00C931E0" w:rsidRDefault="00115981" w:rsidP="004D0374">
      <w:pPr>
        <w:pStyle w:val="ListParagraph"/>
        <w:numPr>
          <w:ilvl w:val="1"/>
          <w:numId w:val="1"/>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I don’t know</w:t>
      </w:r>
    </w:p>
    <w:p w14:paraId="69428BDE" w14:textId="1FE4E730" w:rsidR="00C03439" w:rsidRPr="00C931E0" w:rsidRDefault="00C03439" w:rsidP="00C931E0">
      <w:pPr>
        <w:rPr>
          <w:rFonts w:ascii="Arial" w:hAnsi="Arial" w:cs="Arial"/>
          <w:bCs/>
          <w:color w:val="000000" w:themeColor="text1"/>
          <w:sz w:val="22"/>
          <w:szCs w:val="22"/>
          <w:shd w:val="clear" w:color="auto" w:fill="FFFFFF"/>
        </w:rPr>
      </w:pPr>
    </w:p>
    <w:p w14:paraId="2B85E39F" w14:textId="2F3CD3D4" w:rsidR="00C03439" w:rsidRPr="00C931E0" w:rsidRDefault="00C03439" w:rsidP="004D0374">
      <w:pPr>
        <w:pStyle w:val="ListParagraph"/>
        <w:numPr>
          <w:ilvl w:val="0"/>
          <w:numId w:val="2"/>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 xml:space="preserve">Suppose you owe $1,000 on a loan and the interest rate you are </w:t>
      </w:r>
      <w:r w:rsidR="00890139" w:rsidRPr="00C931E0">
        <w:rPr>
          <w:rFonts w:ascii="Arial" w:hAnsi="Arial" w:cs="Arial"/>
          <w:bCs/>
          <w:color w:val="000000" w:themeColor="text1"/>
          <w:sz w:val="22"/>
          <w:szCs w:val="22"/>
          <w:shd w:val="clear" w:color="auto" w:fill="FFFFFF"/>
        </w:rPr>
        <w:t>paying</w:t>
      </w:r>
      <w:r w:rsidRPr="00C931E0">
        <w:rPr>
          <w:rFonts w:ascii="Arial" w:hAnsi="Arial" w:cs="Arial"/>
          <w:bCs/>
          <w:color w:val="000000" w:themeColor="text1"/>
          <w:sz w:val="22"/>
          <w:szCs w:val="22"/>
          <w:shd w:val="clear" w:color="auto" w:fill="FFFFFF"/>
        </w:rPr>
        <w:t xml:space="preserve"> is 20</w:t>
      </w:r>
      <w:r w:rsidR="00CB7D4F" w:rsidRPr="00C931E0">
        <w:rPr>
          <w:rFonts w:ascii="Arial" w:hAnsi="Arial" w:cs="Arial"/>
          <w:bCs/>
          <w:color w:val="000000" w:themeColor="text1"/>
          <w:sz w:val="22"/>
          <w:szCs w:val="22"/>
          <w:shd w:val="clear" w:color="auto" w:fill="FFFFFF"/>
        </w:rPr>
        <w:t xml:space="preserve"> percent</w:t>
      </w:r>
      <w:r w:rsidRPr="00C931E0">
        <w:rPr>
          <w:rFonts w:ascii="Arial" w:hAnsi="Arial" w:cs="Arial"/>
          <w:bCs/>
          <w:color w:val="000000" w:themeColor="text1"/>
          <w:sz w:val="22"/>
          <w:szCs w:val="22"/>
          <w:shd w:val="clear" w:color="auto" w:fill="FFFFFF"/>
        </w:rPr>
        <w:t xml:space="preserve"> per year</w:t>
      </w:r>
      <w:r w:rsidR="00EA7ECC" w:rsidRPr="00C931E0">
        <w:rPr>
          <w:rFonts w:ascii="Arial" w:hAnsi="Arial" w:cs="Arial"/>
          <w:bCs/>
          <w:color w:val="000000" w:themeColor="text1"/>
          <w:sz w:val="22"/>
          <w:szCs w:val="22"/>
          <w:shd w:val="clear" w:color="auto" w:fill="FFFFFF"/>
        </w:rPr>
        <w:t>,</w:t>
      </w:r>
      <w:r w:rsidRPr="00C931E0">
        <w:rPr>
          <w:rFonts w:ascii="Arial" w:hAnsi="Arial" w:cs="Arial"/>
          <w:bCs/>
          <w:color w:val="000000" w:themeColor="text1"/>
          <w:sz w:val="22"/>
          <w:szCs w:val="22"/>
          <w:shd w:val="clear" w:color="auto" w:fill="FFFFFF"/>
        </w:rPr>
        <w:t xml:space="preserve"> compounded annually. If you d</w:t>
      </w:r>
      <w:r w:rsidR="00EA7ECC" w:rsidRPr="00C931E0">
        <w:rPr>
          <w:rFonts w:ascii="Arial" w:hAnsi="Arial" w:cs="Arial"/>
          <w:bCs/>
          <w:color w:val="000000" w:themeColor="text1"/>
          <w:sz w:val="22"/>
          <w:szCs w:val="22"/>
          <w:shd w:val="clear" w:color="auto" w:fill="FFFFFF"/>
        </w:rPr>
        <w:t>o</w:t>
      </w:r>
      <w:r w:rsidRPr="00C931E0">
        <w:rPr>
          <w:rFonts w:ascii="Arial" w:hAnsi="Arial" w:cs="Arial"/>
          <w:bCs/>
          <w:color w:val="000000" w:themeColor="text1"/>
          <w:sz w:val="22"/>
          <w:szCs w:val="22"/>
          <w:shd w:val="clear" w:color="auto" w:fill="FFFFFF"/>
        </w:rPr>
        <w:t xml:space="preserve">n't pay anything </w:t>
      </w:r>
      <w:r w:rsidR="00890139" w:rsidRPr="00C931E0">
        <w:rPr>
          <w:rFonts w:ascii="Arial" w:hAnsi="Arial" w:cs="Arial"/>
          <w:bCs/>
          <w:color w:val="000000" w:themeColor="text1"/>
          <w:sz w:val="22"/>
          <w:szCs w:val="22"/>
          <w:shd w:val="clear" w:color="auto" w:fill="FFFFFF"/>
        </w:rPr>
        <w:t>on the loan</w:t>
      </w:r>
      <w:r w:rsidRPr="00C931E0">
        <w:rPr>
          <w:rFonts w:ascii="Arial" w:hAnsi="Arial" w:cs="Arial"/>
          <w:bCs/>
          <w:color w:val="000000" w:themeColor="text1"/>
          <w:sz w:val="22"/>
          <w:szCs w:val="22"/>
          <w:shd w:val="clear" w:color="auto" w:fill="FFFFFF"/>
        </w:rPr>
        <w:t xml:space="preserve">, how many years </w:t>
      </w:r>
      <w:r w:rsidR="00EA7ECC" w:rsidRPr="00C931E0">
        <w:rPr>
          <w:rFonts w:ascii="Arial" w:hAnsi="Arial" w:cs="Arial"/>
          <w:bCs/>
          <w:color w:val="000000" w:themeColor="text1"/>
          <w:sz w:val="22"/>
          <w:szCs w:val="22"/>
          <w:shd w:val="clear" w:color="auto" w:fill="FFFFFF"/>
        </w:rPr>
        <w:t>will</w:t>
      </w:r>
      <w:r w:rsidRPr="00C931E0">
        <w:rPr>
          <w:rFonts w:ascii="Arial" w:hAnsi="Arial" w:cs="Arial"/>
          <w:bCs/>
          <w:color w:val="000000" w:themeColor="text1"/>
          <w:sz w:val="22"/>
          <w:szCs w:val="22"/>
          <w:shd w:val="clear" w:color="auto" w:fill="FFFFFF"/>
        </w:rPr>
        <w:t xml:space="preserve"> it take for the amount you owe to double?</w:t>
      </w:r>
    </w:p>
    <w:p w14:paraId="36873929" w14:textId="40DCEA02" w:rsidR="00C03439" w:rsidRPr="00C931E0" w:rsidRDefault="00C03439" w:rsidP="004D0374">
      <w:pPr>
        <w:pStyle w:val="ListParagraph"/>
        <w:numPr>
          <w:ilvl w:val="1"/>
          <w:numId w:val="2"/>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Less than two years</w:t>
      </w:r>
    </w:p>
    <w:p w14:paraId="760A36A6" w14:textId="3602E295" w:rsidR="00C03439" w:rsidRPr="00C931E0" w:rsidRDefault="00C03439" w:rsidP="004D0374">
      <w:pPr>
        <w:pStyle w:val="ListParagraph"/>
        <w:numPr>
          <w:ilvl w:val="1"/>
          <w:numId w:val="2"/>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Two to four years</w:t>
      </w:r>
    </w:p>
    <w:p w14:paraId="27BB4C8A" w14:textId="47958C64" w:rsidR="00C03439" w:rsidRPr="00C931E0" w:rsidRDefault="00C03439" w:rsidP="004D0374">
      <w:pPr>
        <w:pStyle w:val="ListParagraph"/>
        <w:numPr>
          <w:ilvl w:val="1"/>
          <w:numId w:val="2"/>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Five to nine years</w:t>
      </w:r>
    </w:p>
    <w:p w14:paraId="0D538D13" w14:textId="43D82FC6" w:rsidR="00C03439" w:rsidRPr="00C931E0" w:rsidRDefault="00C03439" w:rsidP="004D0374">
      <w:pPr>
        <w:pStyle w:val="ListParagraph"/>
        <w:numPr>
          <w:ilvl w:val="1"/>
          <w:numId w:val="2"/>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Ten or more years</w:t>
      </w:r>
    </w:p>
    <w:p w14:paraId="57AD8CDB" w14:textId="1296787A" w:rsidR="00C03439" w:rsidRPr="00C931E0" w:rsidRDefault="00C03439" w:rsidP="004D0374">
      <w:pPr>
        <w:pStyle w:val="ListParagraph"/>
        <w:numPr>
          <w:ilvl w:val="1"/>
          <w:numId w:val="2"/>
        </w:numPr>
        <w:rPr>
          <w:rFonts w:ascii="Arial" w:hAnsi="Arial" w:cs="Arial"/>
          <w:bCs/>
          <w:color w:val="000000" w:themeColor="text1"/>
          <w:sz w:val="22"/>
          <w:szCs w:val="22"/>
          <w:shd w:val="clear" w:color="auto" w:fill="FFFFFF"/>
        </w:rPr>
      </w:pPr>
      <w:r w:rsidRPr="00C931E0">
        <w:rPr>
          <w:rFonts w:ascii="Arial" w:hAnsi="Arial" w:cs="Arial"/>
          <w:bCs/>
          <w:color w:val="000000" w:themeColor="text1"/>
          <w:sz w:val="22"/>
          <w:szCs w:val="22"/>
          <w:shd w:val="clear" w:color="auto" w:fill="FFFFFF"/>
        </w:rPr>
        <w:t>I don’t know</w:t>
      </w:r>
    </w:p>
    <w:p w14:paraId="4A0A92FE" w14:textId="4E5D16D2" w:rsidR="00C03439" w:rsidRPr="00C931E0" w:rsidRDefault="00C03439" w:rsidP="00C931E0">
      <w:pPr>
        <w:rPr>
          <w:rFonts w:ascii="Arial" w:hAnsi="Arial" w:cs="Arial"/>
          <w:bCs/>
          <w:color w:val="000000" w:themeColor="text1"/>
          <w:sz w:val="22"/>
          <w:szCs w:val="22"/>
          <w:shd w:val="clear" w:color="auto" w:fill="FFFFFF"/>
        </w:rPr>
      </w:pPr>
    </w:p>
    <w:p w14:paraId="644152D3" w14:textId="64BF0CAA" w:rsidR="00C03439" w:rsidRPr="00C931E0" w:rsidRDefault="00B4629A" w:rsidP="00C931E0">
      <w:pPr>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If these answers generate questions for you, please</w:t>
      </w:r>
      <w:r w:rsidR="00C03439" w:rsidRPr="00C931E0">
        <w:rPr>
          <w:rFonts w:ascii="Arial" w:hAnsi="Arial" w:cs="Arial"/>
          <w:bCs/>
          <w:color w:val="000000" w:themeColor="text1"/>
          <w:sz w:val="22"/>
          <w:szCs w:val="22"/>
          <w:shd w:val="clear" w:color="auto" w:fill="FFFFFF"/>
        </w:rPr>
        <w:t xml:space="preserve"> give us a call.</w:t>
      </w:r>
    </w:p>
    <w:p w14:paraId="7C53EE9B" w14:textId="77777777" w:rsidR="00255CA4" w:rsidRPr="00C931E0" w:rsidRDefault="00255CA4" w:rsidP="00C931E0">
      <w:pPr>
        <w:rPr>
          <w:rFonts w:ascii="Arial" w:hAnsi="Arial" w:cs="Arial"/>
          <w:bCs/>
          <w:color w:val="000000" w:themeColor="text1"/>
          <w:sz w:val="22"/>
          <w:szCs w:val="22"/>
          <w:shd w:val="clear" w:color="auto" w:fill="FFFFFF"/>
        </w:rPr>
      </w:pPr>
    </w:p>
    <w:p w14:paraId="4668C246" w14:textId="77777777" w:rsidR="00B4629A" w:rsidRDefault="00255CA4" w:rsidP="00C931E0">
      <w:pPr>
        <w:widowControl w:val="0"/>
        <w:adjustRightInd w:val="0"/>
        <w:ind w:right="-36"/>
        <w:rPr>
          <w:rFonts w:ascii="Arial" w:hAnsi="Arial" w:cs="Arial"/>
          <w:bCs/>
          <w:sz w:val="22"/>
          <w:szCs w:val="22"/>
        </w:rPr>
      </w:pPr>
      <w:r w:rsidRPr="00C931E0">
        <w:rPr>
          <w:rFonts w:ascii="Arial" w:hAnsi="Arial" w:cs="Arial"/>
          <w:bCs/>
          <w:sz w:val="22"/>
          <w:szCs w:val="22"/>
        </w:rPr>
        <w:lastRenderedPageBreak/>
        <w:t xml:space="preserve">Answers: </w:t>
      </w:r>
    </w:p>
    <w:p w14:paraId="06A2CA33" w14:textId="3E1AF176" w:rsidR="00B4629A" w:rsidRDefault="00B4629A" w:rsidP="004D0374">
      <w:pPr>
        <w:pStyle w:val="ListParagraph"/>
        <w:widowControl w:val="0"/>
        <w:numPr>
          <w:ilvl w:val="0"/>
          <w:numId w:val="3"/>
        </w:numPr>
        <w:adjustRightInd w:val="0"/>
        <w:ind w:left="360" w:right="-36"/>
        <w:rPr>
          <w:rFonts w:ascii="Arial" w:hAnsi="Arial" w:cs="Arial"/>
          <w:bCs/>
          <w:sz w:val="22"/>
          <w:szCs w:val="22"/>
        </w:rPr>
      </w:pPr>
      <w:r>
        <w:rPr>
          <w:rFonts w:ascii="Arial" w:hAnsi="Arial" w:cs="Arial"/>
          <w:bCs/>
          <w:sz w:val="22"/>
          <w:szCs w:val="22"/>
        </w:rPr>
        <w:t>A – More than $102.</w:t>
      </w:r>
    </w:p>
    <w:p w14:paraId="6F475DB0" w14:textId="77777777" w:rsidR="00B4629A" w:rsidRDefault="00B4629A" w:rsidP="004D0374">
      <w:pPr>
        <w:pStyle w:val="ListParagraph"/>
        <w:widowControl w:val="0"/>
        <w:numPr>
          <w:ilvl w:val="0"/>
          <w:numId w:val="3"/>
        </w:numPr>
        <w:adjustRightInd w:val="0"/>
        <w:ind w:left="360" w:right="-36"/>
        <w:rPr>
          <w:rFonts w:ascii="Arial" w:hAnsi="Arial" w:cs="Arial"/>
          <w:bCs/>
          <w:sz w:val="22"/>
          <w:szCs w:val="22"/>
        </w:rPr>
      </w:pPr>
      <w:r>
        <w:rPr>
          <w:rFonts w:ascii="Arial" w:hAnsi="Arial" w:cs="Arial"/>
          <w:bCs/>
          <w:sz w:val="22"/>
          <w:szCs w:val="22"/>
        </w:rPr>
        <w:t>C – Less.</w:t>
      </w:r>
    </w:p>
    <w:p w14:paraId="53BE0A90" w14:textId="77777777" w:rsidR="00B4629A" w:rsidRDefault="00B4629A" w:rsidP="004D0374">
      <w:pPr>
        <w:pStyle w:val="ListParagraph"/>
        <w:widowControl w:val="0"/>
        <w:numPr>
          <w:ilvl w:val="0"/>
          <w:numId w:val="3"/>
        </w:numPr>
        <w:adjustRightInd w:val="0"/>
        <w:ind w:left="360" w:right="-36"/>
        <w:rPr>
          <w:rFonts w:ascii="Arial" w:hAnsi="Arial" w:cs="Arial"/>
          <w:bCs/>
          <w:sz w:val="22"/>
          <w:szCs w:val="22"/>
        </w:rPr>
      </w:pPr>
      <w:r>
        <w:rPr>
          <w:rFonts w:ascii="Arial" w:hAnsi="Arial" w:cs="Arial"/>
          <w:bCs/>
          <w:sz w:val="22"/>
          <w:szCs w:val="22"/>
        </w:rPr>
        <w:t>B – Fall.</w:t>
      </w:r>
    </w:p>
    <w:p w14:paraId="68BBA991" w14:textId="359F71E2" w:rsidR="00255CA4" w:rsidRPr="00B4629A" w:rsidRDefault="00B4629A" w:rsidP="004D0374">
      <w:pPr>
        <w:pStyle w:val="ListParagraph"/>
        <w:widowControl w:val="0"/>
        <w:numPr>
          <w:ilvl w:val="0"/>
          <w:numId w:val="3"/>
        </w:numPr>
        <w:adjustRightInd w:val="0"/>
        <w:ind w:left="360" w:right="-36"/>
        <w:rPr>
          <w:rFonts w:ascii="Arial" w:hAnsi="Arial" w:cs="Arial"/>
          <w:bCs/>
          <w:sz w:val="22"/>
          <w:szCs w:val="22"/>
        </w:rPr>
      </w:pPr>
      <w:r>
        <w:rPr>
          <w:rFonts w:ascii="Arial" w:hAnsi="Arial" w:cs="Arial"/>
          <w:bCs/>
          <w:sz w:val="22"/>
          <w:szCs w:val="22"/>
        </w:rPr>
        <w:t>B – Two to four years.</w:t>
      </w:r>
    </w:p>
    <w:p w14:paraId="5EC5236F" w14:textId="77777777" w:rsidR="00115981" w:rsidRPr="00C931E0" w:rsidRDefault="00115981" w:rsidP="00C931E0">
      <w:pPr>
        <w:rPr>
          <w:rFonts w:ascii="Arial" w:hAnsi="Arial" w:cs="Arial"/>
          <w:bCs/>
          <w:color w:val="35DB3F"/>
          <w:sz w:val="22"/>
          <w:szCs w:val="22"/>
        </w:rPr>
      </w:pPr>
    </w:p>
    <w:p w14:paraId="40B3408F" w14:textId="50F103EF" w:rsidR="00AD6FF5" w:rsidRPr="00C931E0" w:rsidRDefault="00FF707C" w:rsidP="00C931E0">
      <w:pPr>
        <w:rPr>
          <w:rFonts w:ascii="Arial" w:hAnsi="Arial" w:cs="Arial"/>
          <w:b/>
          <w:color w:val="0D304A"/>
          <w:sz w:val="28"/>
          <w:szCs w:val="28"/>
        </w:rPr>
      </w:pPr>
      <w:r w:rsidRPr="00C931E0">
        <w:rPr>
          <w:rFonts w:ascii="Arial" w:hAnsi="Arial" w:cs="Arial"/>
          <w:b/>
          <w:color w:val="0D304A"/>
          <w:sz w:val="28"/>
          <w:szCs w:val="28"/>
        </w:rPr>
        <w:t>W</w:t>
      </w:r>
      <w:r w:rsidR="00425C28" w:rsidRPr="00C931E0">
        <w:rPr>
          <w:rFonts w:ascii="Arial" w:hAnsi="Arial" w:cs="Arial"/>
          <w:b/>
          <w:color w:val="0D304A"/>
          <w:sz w:val="28"/>
          <w:szCs w:val="28"/>
        </w:rPr>
        <w:t>eekly Focus – Think About It</w:t>
      </w:r>
      <w:r w:rsidR="001856C6" w:rsidRPr="00C931E0">
        <w:rPr>
          <w:rFonts w:ascii="Arial" w:hAnsi="Arial" w:cs="Arial"/>
          <w:b/>
          <w:color w:val="0D304A"/>
          <w:sz w:val="28"/>
          <w:szCs w:val="28"/>
        </w:rPr>
        <w:t xml:space="preserve"> </w:t>
      </w:r>
    </w:p>
    <w:p w14:paraId="45B602A7" w14:textId="77777777" w:rsidR="00C931E0" w:rsidRDefault="00C931E0" w:rsidP="00C931E0">
      <w:pPr>
        <w:rPr>
          <w:rFonts w:ascii="Arial" w:hAnsi="Arial" w:cs="Arial"/>
          <w:bCs/>
          <w:color w:val="000000" w:themeColor="text1"/>
          <w:sz w:val="22"/>
          <w:szCs w:val="22"/>
        </w:rPr>
      </w:pPr>
    </w:p>
    <w:p w14:paraId="43A6F9B2" w14:textId="4410706E" w:rsidR="0003782A" w:rsidRPr="00C931E0" w:rsidRDefault="0003782A" w:rsidP="00C931E0">
      <w:pPr>
        <w:rPr>
          <w:rFonts w:ascii="Arial" w:hAnsi="Arial" w:cs="Arial"/>
          <w:bCs/>
          <w:color w:val="000000" w:themeColor="text1"/>
          <w:sz w:val="22"/>
          <w:szCs w:val="22"/>
        </w:rPr>
      </w:pPr>
      <w:r w:rsidRPr="00C931E0">
        <w:rPr>
          <w:rFonts w:ascii="Arial" w:hAnsi="Arial" w:cs="Arial"/>
          <w:bCs/>
          <w:color w:val="000000" w:themeColor="text1"/>
          <w:sz w:val="22"/>
          <w:szCs w:val="22"/>
        </w:rPr>
        <w:t xml:space="preserve">“I was gratified to be able to answer promptly, and I did. I said I didn’t know.” </w:t>
      </w:r>
    </w:p>
    <w:p w14:paraId="5466A5F1" w14:textId="2A49CEDB" w:rsidR="0003782A" w:rsidRPr="00475287" w:rsidRDefault="00BA1E5D" w:rsidP="00C931E0">
      <w:pPr>
        <w:jc w:val="right"/>
        <w:rPr>
          <w:rFonts w:ascii="Arial" w:hAnsi="Arial" w:cs="Arial"/>
          <w:bCs/>
          <w:i/>
          <w:iCs/>
          <w:color w:val="000000" w:themeColor="text1"/>
          <w:sz w:val="22"/>
          <w:szCs w:val="22"/>
        </w:rPr>
      </w:pPr>
      <w:r w:rsidRPr="00C931E0">
        <w:rPr>
          <w:rFonts w:ascii="Arial" w:hAnsi="Arial" w:cs="Arial"/>
          <w:bCs/>
          <w:i/>
          <w:iCs/>
          <w:color w:val="000000" w:themeColor="text1"/>
          <w:sz w:val="22"/>
          <w:szCs w:val="22"/>
        </w:rPr>
        <w:t>--</w:t>
      </w:r>
      <w:r w:rsidR="0003782A" w:rsidRPr="00C931E0">
        <w:rPr>
          <w:rFonts w:ascii="Arial" w:hAnsi="Arial" w:cs="Arial"/>
          <w:bCs/>
          <w:i/>
          <w:iCs/>
          <w:color w:val="000000" w:themeColor="text1"/>
          <w:sz w:val="22"/>
          <w:szCs w:val="22"/>
        </w:rPr>
        <w:t>Mark Twain</w:t>
      </w:r>
      <w:r w:rsidR="00DB6B44" w:rsidRPr="00C931E0">
        <w:rPr>
          <w:rFonts w:ascii="Arial" w:hAnsi="Arial" w:cs="Arial"/>
          <w:bCs/>
          <w:i/>
          <w:iCs/>
          <w:color w:val="000000" w:themeColor="text1"/>
          <w:sz w:val="22"/>
          <w:szCs w:val="22"/>
        </w:rPr>
        <w:t xml:space="preserve">, </w:t>
      </w:r>
      <w:r w:rsidR="00791D82">
        <w:rPr>
          <w:rFonts w:ascii="Arial" w:hAnsi="Arial" w:cs="Arial"/>
          <w:bCs/>
          <w:i/>
          <w:iCs/>
          <w:color w:val="000000" w:themeColor="text1"/>
          <w:sz w:val="22"/>
          <w:szCs w:val="22"/>
        </w:rPr>
        <w:t>American writer, h</w:t>
      </w:r>
      <w:r w:rsidR="0003782A" w:rsidRPr="00C931E0">
        <w:rPr>
          <w:rFonts w:ascii="Arial" w:hAnsi="Arial" w:cs="Arial"/>
          <w:bCs/>
          <w:i/>
          <w:iCs/>
          <w:color w:val="000000" w:themeColor="text1"/>
          <w:sz w:val="22"/>
          <w:szCs w:val="22"/>
        </w:rPr>
        <w:t>umorist</w:t>
      </w:r>
      <w:r w:rsidR="00791D82">
        <w:rPr>
          <w:rFonts w:ascii="Arial" w:hAnsi="Arial" w:cs="Arial"/>
          <w:bCs/>
          <w:i/>
          <w:iCs/>
          <w:color w:val="000000" w:themeColor="text1"/>
          <w:sz w:val="22"/>
          <w:szCs w:val="22"/>
        </w:rPr>
        <w:t>, and lecturer</w:t>
      </w:r>
    </w:p>
    <w:p w14:paraId="7F9B3BBC" w14:textId="2A723D89" w:rsidR="00C931E0" w:rsidRDefault="00C931E0" w:rsidP="00C931E0">
      <w:pPr>
        <w:widowControl w:val="0"/>
        <w:adjustRightInd w:val="0"/>
        <w:ind w:right="-36"/>
        <w:rPr>
          <w:rFonts w:ascii="Arial" w:hAnsi="Arial" w:cs="Arial"/>
          <w:bCs/>
          <w:sz w:val="22"/>
          <w:szCs w:val="22"/>
        </w:rPr>
      </w:pPr>
    </w:p>
    <w:p w14:paraId="7BAF8343" w14:textId="77777777" w:rsidR="00A544DB" w:rsidRDefault="00A544DB" w:rsidP="00C931E0">
      <w:pPr>
        <w:widowControl w:val="0"/>
        <w:adjustRightInd w:val="0"/>
        <w:ind w:right="-36"/>
        <w:rPr>
          <w:rFonts w:ascii="Arial" w:hAnsi="Arial" w:cs="Arial"/>
          <w:bCs/>
          <w:sz w:val="22"/>
          <w:szCs w:val="22"/>
        </w:rPr>
      </w:pPr>
    </w:p>
    <w:p w14:paraId="62AF080A" w14:textId="5BB310E0" w:rsidR="003B181B" w:rsidRPr="00C931E0" w:rsidRDefault="003B181B" w:rsidP="00C931E0">
      <w:pPr>
        <w:widowControl w:val="0"/>
        <w:adjustRightInd w:val="0"/>
        <w:ind w:right="-36"/>
        <w:rPr>
          <w:rFonts w:ascii="Arial" w:hAnsi="Arial" w:cs="Arial"/>
          <w:bCs/>
          <w:sz w:val="22"/>
          <w:szCs w:val="22"/>
        </w:rPr>
      </w:pPr>
      <w:r w:rsidRPr="00C931E0">
        <w:rPr>
          <w:rFonts w:ascii="Arial" w:hAnsi="Arial" w:cs="Arial"/>
          <w:bCs/>
          <w:sz w:val="22"/>
          <w:szCs w:val="22"/>
        </w:rPr>
        <w:t>Best regards,</w:t>
      </w:r>
    </w:p>
    <w:p w14:paraId="2516EA29" w14:textId="77777777" w:rsidR="00A544DB" w:rsidRDefault="00A544DB" w:rsidP="00A544DB">
      <w:pPr>
        <w:widowControl w:val="0"/>
        <w:adjustRightInd w:val="0"/>
        <w:ind w:right="-36"/>
        <w:rPr>
          <w:rFonts w:ascii="Arial" w:hAnsi="Arial" w:cs="Arial"/>
          <w:sz w:val="22"/>
          <w:szCs w:val="22"/>
        </w:rPr>
      </w:pPr>
    </w:p>
    <w:p w14:paraId="7B21F677" w14:textId="77777777" w:rsidR="00A544DB" w:rsidRDefault="00A544DB" w:rsidP="00A544DB">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60F92FAF" w14:textId="77777777" w:rsidR="00A544DB" w:rsidRDefault="00A544DB" w:rsidP="00A544DB">
      <w:pPr>
        <w:rPr>
          <w:rFonts w:ascii="Arial" w:hAnsi="Arial" w:cs="Arial"/>
          <w:sz w:val="22"/>
          <w:szCs w:val="22"/>
        </w:rPr>
      </w:pPr>
    </w:p>
    <w:p w14:paraId="52A74189" w14:textId="77777777" w:rsidR="00A544DB" w:rsidRDefault="00A544DB" w:rsidP="00A544DB">
      <w:pPr>
        <w:rPr>
          <w:rFonts w:ascii="Arial" w:hAnsi="Arial" w:cs="Arial"/>
          <w:sz w:val="22"/>
          <w:szCs w:val="22"/>
        </w:rPr>
      </w:pPr>
      <w:r>
        <w:rPr>
          <w:rFonts w:ascii="Arial" w:hAnsi="Arial" w:cs="Arial"/>
          <w:sz w:val="22"/>
          <w:szCs w:val="22"/>
        </w:rPr>
        <w:t>Securities offered through Commonwealth Financial, Member FINRA/SIPC.</w:t>
      </w:r>
    </w:p>
    <w:p w14:paraId="758A135C" w14:textId="77777777" w:rsidR="00A544DB" w:rsidRDefault="00A544DB" w:rsidP="00A544DB">
      <w:pPr>
        <w:rPr>
          <w:rFonts w:ascii="Arial" w:hAnsi="Arial" w:cs="Arial"/>
          <w:sz w:val="18"/>
          <w:szCs w:val="18"/>
        </w:rPr>
      </w:pPr>
    </w:p>
    <w:p w14:paraId="58B375F2" w14:textId="77777777" w:rsidR="003B181B" w:rsidRPr="00C931E0" w:rsidRDefault="003B181B" w:rsidP="00C931E0">
      <w:pPr>
        <w:ind w:right="-36"/>
        <w:rPr>
          <w:rFonts w:ascii="Arial" w:hAnsi="Arial" w:cs="Arial"/>
          <w:sz w:val="18"/>
          <w:szCs w:val="18"/>
        </w:rPr>
      </w:pPr>
    </w:p>
    <w:p w14:paraId="77C0A472"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475287" w:rsidRDefault="003B181B" w:rsidP="00C931E0">
      <w:pPr>
        <w:ind w:right="-36"/>
        <w:rPr>
          <w:rFonts w:ascii="Arial" w:hAnsi="Arial" w:cs="Arial"/>
          <w:color w:val="000000" w:themeColor="text1"/>
          <w:sz w:val="18"/>
          <w:szCs w:val="18"/>
        </w:rPr>
      </w:pPr>
      <w:r w:rsidRPr="00C931E0">
        <w:rPr>
          <w:rFonts w:ascii="Arial" w:hAnsi="Arial" w:cs="Arial"/>
          <w:sz w:val="18"/>
          <w:szCs w:val="18"/>
        </w:rPr>
        <w:t xml:space="preserve">* This newsletter was prepared by Carson Coaching. Carson Coaching is not affiliated with the named firm or </w:t>
      </w:r>
      <w:r w:rsidRPr="00475287">
        <w:rPr>
          <w:rFonts w:ascii="Arial" w:hAnsi="Arial" w:cs="Arial"/>
          <w:color w:val="000000" w:themeColor="text1"/>
          <w:sz w:val="18"/>
          <w:szCs w:val="18"/>
        </w:rPr>
        <w:t>broker/dealer.</w:t>
      </w:r>
    </w:p>
    <w:p w14:paraId="242DF158" w14:textId="6ED9B5F0" w:rsidR="00475287" w:rsidRPr="00475287" w:rsidRDefault="00475287" w:rsidP="00475287">
      <w:pPr>
        <w:rPr>
          <w:color w:val="000000" w:themeColor="text1"/>
          <w:sz w:val="18"/>
          <w:szCs w:val="18"/>
        </w:rPr>
      </w:pPr>
      <w:r w:rsidRPr="00475287">
        <w:rPr>
          <w:rFonts w:ascii="Arial" w:hAnsi="Arial" w:cs="Arial"/>
          <w:color w:val="000000" w:themeColor="text1"/>
          <w:sz w:val="18"/>
          <w:szCs w:val="18"/>
        </w:rPr>
        <w:t>*</w:t>
      </w:r>
      <w:r>
        <w:rPr>
          <w:rFonts w:ascii="Arial" w:hAnsi="Arial" w:cs="Arial"/>
          <w:color w:val="000000" w:themeColor="text1"/>
          <w:sz w:val="18"/>
          <w:szCs w:val="18"/>
        </w:rPr>
        <w:t xml:space="preserve"> </w:t>
      </w:r>
      <w:r w:rsidRPr="00475287">
        <w:rPr>
          <w:rFonts w:ascii="Arial" w:hAnsi="Arial" w:cs="Arial"/>
          <w:color w:val="000000" w:themeColor="text1"/>
          <w:sz w:val="18"/>
          <w:szCs w:val="18"/>
          <w:shd w:val="clear" w:color="auto" w:fill="FFFFFF"/>
        </w:rPr>
        <w:t xml:space="preserve">Earnings </w:t>
      </w:r>
      <w:r>
        <w:rPr>
          <w:rFonts w:ascii="Arial" w:hAnsi="Arial" w:cs="Arial"/>
          <w:color w:val="000000" w:themeColor="text1"/>
          <w:sz w:val="18"/>
          <w:szCs w:val="18"/>
          <w:shd w:val="clear" w:color="auto" w:fill="FFFFFF"/>
        </w:rPr>
        <w:t>P</w:t>
      </w:r>
      <w:r w:rsidRPr="00475287">
        <w:rPr>
          <w:rFonts w:ascii="Arial" w:hAnsi="Arial" w:cs="Arial"/>
          <w:color w:val="000000" w:themeColor="text1"/>
          <w:sz w:val="18"/>
          <w:szCs w:val="18"/>
          <w:shd w:val="clear" w:color="auto" w:fill="FFFFFF"/>
        </w:rPr>
        <w:t xml:space="preserve">er </w:t>
      </w:r>
      <w:r>
        <w:rPr>
          <w:rFonts w:ascii="Arial" w:hAnsi="Arial" w:cs="Arial"/>
          <w:color w:val="000000" w:themeColor="text1"/>
          <w:sz w:val="18"/>
          <w:szCs w:val="18"/>
          <w:shd w:val="clear" w:color="auto" w:fill="FFFFFF"/>
        </w:rPr>
        <w:t>S</w:t>
      </w:r>
      <w:r w:rsidRPr="00475287">
        <w:rPr>
          <w:rFonts w:ascii="Arial" w:hAnsi="Arial" w:cs="Arial"/>
          <w:color w:val="000000" w:themeColor="text1"/>
          <w:sz w:val="18"/>
          <w:szCs w:val="18"/>
          <w:shd w:val="clear" w:color="auto" w:fill="FFFFFF"/>
        </w:rPr>
        <w:t>hare (EPS) is calculated as a company's profit divided by the outstanding shares of its common stock. The resulting number serves as an indicator of a company's profitability. </w:t>
      </w:r>
    </w:p>
    <w:p w14:paraId="052C1F41" w14:textId="7928901F" w:rsidR="003B181B" w:rsidRPr="00475287" w:rsidRDefault="003B181B" w:rsidP="00C931E0">
      <w:pPr>
        <w:ind w:right="-36"/>
        <w:rPr>
          <w:rFonts w:ascii="Arial" w:hAnsi="Arial" w:cs="Arial"/>
          <w:color w:val="000000" w:themeColor="text1"/>
          <w:sz w:val="18"/>
          <w:szCs w:val="18"/>
        </w:rPr>
      </w:pPr>
      <w:r w:rsidRPr="00475287">
        <w:rPr>
          <w:rFonts w:ascii="Arial" w:hAnsi="Arial" w:cs="Arial"/>
          <w:color w:val="000000" w:themeColor="text1"/>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475287" w:rsidRDefault="003B181B" w:rsidP="00C931E0">
      <w:pPr>
        <w:ind w:right="-36"/>
        <w:rPr>
          <w:rFonts w:ascii="Arial" w:hAnsi="Arial" w:cs="Arial"/>
          <w:color w:val="000000" w:themeColor="text1"/>
          <w:sz w:val="18"/>
          <w:szCs w:val="18"/>
        </w:rPr>
      </w:pPr>
      <w:r w:rsidRPr="00475287">
        <w:rPr>
          <w:rFonts w:ascii="Arial" w:hAnsi="Arial" w:cs="Arial"/>
          <w:color w:val="000000" w:themeColor="text1"/>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931E0" w:rsidRDefault="003B181B" w:rsidP="00C931E0">
      <w:pPr>
        <w:ind w:right="-36"/>
        <w:rPr>
          <w:rFonts w:ascii="Arial" w:hAnsi="Arial" w:cs="Arial"/>
          <w:sz w:val="18"/>
          <w:szCs w:val="18"/>
        </w:rPr>
      </w:pPr>
      <w:r w:rsidRPr="00475287">
        <w:rPr>
          <w:rFonts w:ascii="Arial" w:hAnsi="Arial" w:cs="Arial"/>
          <w:color w:val="000000" w:themeColor="text1"/>
          <w:sz w:val="18"/>
          <w:szCs w:val="18"/>
        </w:rPr>
        <w:t xml:space="preserve">* The Standard &amp; Poor's 500 </w:t>
      </w:r>
      <w:r w:rsidRPr="00C931E0">
        <w:rPr>
          <w:rFonts w:ascii="Arial" w:hAnsi="Arial" w:cs="Arial"/>
          <w:sz w:val="18"/>
          <w:szCs w:val="18"/>
        </w:rPr>
        <w:t>(S&amp;P 500) is an unmanaged group of securities considered to be representative of the stock market in general. You cannot invest directly in this index.</w:t>
      </w:r>
    </w:p>
    <w:p w14:paraId="1C6726FA"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 NASDAQ Composite is an unmanaged index of securities traded on the NASDAQ system.</w:t>
      </w:r>
    </w:p>
    <w:p w14:paraId="3753DFA7"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Yahoo! Finance is the source for any reference to the performance of an index between two specific periods.</w:t>
      </w:r>
    </w:p>
    <w:p w14:paraId="50E56ED5" w14:textId="77777777" w:rsidR="003B181B" w:rsidRPr="00C931E0" w:rsidRDefault="003B181B" w:rsidP="00C931E0">
      <w:pPr>
        <w:adjustRightInd w:val="0"/>
        <w:rPr>
          <w:rFonts w:ascii="Arial" w:hAnsi="Arial" w:cs="Arial"/>
          <w:sz w:val="18"/>
          <w:szCs w:val="18"/>
        </w:rPr>
      </w:pPr>
      <w:r w:rsidRPr="00C931E0">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lastRenderedPageBreak/>
        <w:t>* Opinions expressed are subject to change without notice and are not intended as investment advice or to predict future performance.</w:t>
      </w:r>
    </w:p>
    <w:p w14:paraId="1BB039D3"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931E0" w:rsidRDefault="003B181B" w:rsidP="00C931E0">
      <w:pPr>
        <w:ind w:right="-36"/>
        <w:rPr>
          <w:rFonts w:ascii="Arial" w:hAnsi="Arial" w:cs="Arial"/>
          <w:color w:val="FFFFFF"/>
          <w:sz w:val="18"/>
          <w:szCs w:val="18"/>
        </w:rPr>
      </w:pPr>
      <w:r w:rsidRPr="00C931E0">
        <w:rPr>
          <w:rFonts w:ascii="Arial" w:hAnsi="Arial" w:cs="Arial"/>
          <w:sz w:val="18"/>
          <w:szCs w:val="18"/>
        </w:rPr>
        <w:t>* Past performance does not guarantee future results. Investing involves risk, including loss of principal.</w:t>
      </w:r>
    </w:p>
    <w:p w14:paraId="6D6A476A" w14:textId="77777777" w:rsidR="003B181B" w:rsidRPr="00C931E0" w:rsidRDefault="003B181B" w:rsidP="00C931E0">
      <w:pPr>
        <w:ind w:right="-36"/>
        <w:rPr>
          <w:rFonts w:ascii="Arial" w:hAnsi="Arial" w:cs="Arial"/>
          <w:color w:val="000000"/>
          <w:sz w:val="18"/>
          <w:szCs w:val="18"/>
        </w:rPr>
      </w:pPr>
      <w:r w:rsidRPr="00C931E0">
        <w:rPr>
          <w:rFonts w:ascii="Arial" w:hAnsi="Arial" w:cs="Arial"/>
          <w:color w:val="000000"/>
          <w:sz w:val="18"/>
          <w:szCs w:val="18"/>
        </w:rPr>
        <w:t xml:space="preserve">* </w:t>
      </w:r>
      <w:r w:rsidRPr="00C931E0">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Asset allocation does not ensure a profit or protect against a loss.</w:t>
      </w:r>
    </w:p>
    <w:p w14:paraId="4E61642C" w14:textId="77777777" w:rsidR="003B181B" w:rsidRPr="00C931E0" w:rsidRDefault="003B181B" w:rsidP="00C931E0">
      <w:pPr>
        <w:ind w:right="-36"/>
        <w:rPr>
          <w:rFonts w:ascii="Arial" w:hAnsi="Arial" w:cs="Arial"/>
          <w:sz w:val="18"/>
          <w:szCs w:val="18"/>
        </w:rPr>
      </w:pPr>
      <w:r w:rsidRPr="00C931E0">
        <w:rPr>
          <w:rFonts w:ascii="Arial" w:hAnsi="Arial" w:cs="Arial"/>
          <w:sz w:val="18"/>
          <w:szCs w:val="18"/>
        </w:rPr>
        <w:t>* Consult your financial professional before making any investment decision.</w:t>
      </w:r>
    </w:p>
    <w:p w14:paraId="2B3CBC5E" w14:textId="77777777" w:rsidR="003669EE" w:rsidRPr="00C931E0" w:rsidRDefault="003669EE" w:rsidP="00C931E0">
      <w:pPr>
        <w:ind w:right="-36"/>
        <w:rPr>
          <w:rFonts w:ascii="Arial" w:hAnsi="Arial" w:cs="Arial"/>
          <w:sz w:val="18"/>
          <w:szCs w:val="18"/>
        </w:rPr>
      </w:pPr>
    </w:p>
    <w:p w14:paraId="502E0B64" w14:textId="7E0EE9DE" w:rsidR="00382257" w:rsidRPr="000C73BC" w:rsidRDefault="003669EE" w:rsidP="00C931E0">
      <w:pPr>
        <w:widowControl w:val="0"/>
        <w:adjustRightInd w:val="0"/>
        <w:ind w:right="-36"/>
        <w:rPr>
          <w:rFonts w:ascii="Arial" w:hAnsi="Arial" w:cs="Arial"/>
          <w:sz w:val="18"/>
          <w:szCs w:val="18"/>
        </w:rPr>
      </w:pPr>
      <w:r w:rsidRPr="000C73BC">
        <w:rPr>
          <w:rFonts w:ascii="Arial" w:hAnsi="Arial" w:cs="Arial"/>
          <w:sz w:val="18"/>
          <w:szCs w:val="18"/>
        </w:rPr>
        <w:t>Sources:</w:t>
      </w:r>
    </w:p>
    <w:p w14:paraId="1D2EE309" w14:textId="55C15D4B" w:rsidR="00EC3DF2" w:rsidRPr="000C73BC" w:rsidRDefault="00A544DB" w:rsidP="00C931E0">
      <w:pPr>
        <w:widowControl w:val="0"/>
        <w:adjustRightInd w:val="0"/>
        <w:ind w:right="-36"/>
        <w:rPr>
          <w:rStyle w:val="Hyperlink"/>
          <w:rFonts w:ascii="Arial" w:hAnsi="Arial" w:cs="Arial"/>
          <w:color w:val="000000" w:themeColor="text1"/>
          <w:sz w:val="18"/>
          <w:szCs w:val="18"/>
          <w:u w:val="none"/>
        </w:rPr>
      </w:pPr>
      <w:hyperlink r:id="rId8" w:history="1">
        <w:r w:rsidR="00782D03" w:rsidRPr="000C73BC">
          <w:rPr>
            <w:rStyle w:val="Hyperlink"/>
            <w:rFonts w:ascii="Arial" w:hAnsi="Arial" w:cs="Arial"/>
            <w:sz w:val="18"/>
            <w:szCs w:val="18"/>
          </w:rPr>
          <w:t>https://www.barrons.com/articles/big-tech-stocks-are-back-whats-behind-the-nasdaqs-4-rally-51611364722?refsec=the-trader</w:t>
        </w:r>
      </w:hyperlink>
      <w:r w:rsidR="00D30DBD" w:rsidRPr="000C73BC">
        <w:rPr>
          <w:rStyle w:val="Hyperlink"/>
          <w:rFonts w:ascii="Arial" w:hAnsi="Arial" w:cs="Arial"/>
          <w:sz w:val="18"/>
          <w:szCs w:val="18"/>
          <w:u w:val="none"/>
        </w:rPr>
        <w:t xml:space="preserve"> </w:t>
      </w:r>
      <w:r w:rsidR="00D30DBD" w:rsidRPr="000C73BC">
        <w:rPr>
          <w:rStyle w:val="Hyperlink"/>
          <w:rFonts w:ascii="Arial" w:hAnsi="Arial" w:cs="Arial"/>
          <w:color w:val="000000" w:themeColor="text1"/>
          <w:sz w:val="18"/>
          <w:szCs w:val="18"/>
          <w:u w:val="none"/>
        </w:rPr>
        <w:t>(</w:t>
      </w:r>
      <w:r w:rsidR="00D30DBD" w:rsidRPr="000C73BC">
        <w:rPr>
          <w:rStyle w:val="Hyperlink"/>
          <w:rFonts w:ascii="Arial" w:hAnsi="Arial" w:cs="Arial"/>
          <w:i/>
          <w:iCs/>
          <w:color w:val="000000" w:themeColor="text1"/>
          <w:sz w:val="18"/>
          <w:szCs w:val="18"/>
          <w:u w:val="none"/>
        </w:rPr>
        <w:t>or go to</w:t>
      </w:r>
      <w:r w:rsidR="00D30DBD" w:rsidRPr="000C73BC">
        <w:rPr>
          <w:rStyle w:val="Hyperlink"/>
          <w:rFonts w:ascii="Arial" w:hAnsi="Arial" w:cs="Arial"/>
          <w:color w:val="000000" w:themeColor="text1"/>
          <w:sz w:val="18"/>
          <w:szCs w:val="18"/>
          <w:u w:val="none"/>
        </w:rPr>
        <w:t xml:space="preserve"> </w:t>
      </w:r>
      <w:hyperlink r:id="rId9" w:history="1">
        <w:r w:rsidR="00D30DBD" w:rsidRPr="000C73BC">
          <w:rPr>
            <w:rStyle w:val="Hyperlink"/>
            <w:rFonts w:ascii="Arial" w:hAnsi="Arial" w:cs="Arial"/>
            <w:sz w:val="18"/>
            <w:szCs w:val="18"/>
          </w:rPr>
          <w:t>https://resources.carsongroup.com/hubfs/WMC-Source/2021/01-25-21_Barrons-Big_Tech_Stocks_are_Back-Whats_Behind_the_Nasdaqs_4_Percent_Rally-Footnote_1.pdf</w:t>
        </w:r>
      </w:hyperlink>
      <w:r w:rsidR="00D30DBD" w:rsidRPr="000C73BC">
        <w:rPr>
          <w:rStyle w:val="Hyperlink"/>
          <w:rFonts w:ascii="Arial" w:hAnsi="Arial" w:cs="Arial"/>
          <w:color w:val="000000" w:themeColor="text1"/>
          <w:sz w:val="18"/>
          <w:szCs w:val="18"/>
          <w:u w:val="none"/>
        </w:rPr>
        <w:t>)</w:t>
      </w:r>
    </w:p>
    <w:p w14:paraId="6C9F3A18" w14:textId="02BCC1F8" w:rsidR="00F92FA4" w:rsidRPr="000C73BC" w:rsidRDefault="00A544DB" w:rsidP="00C931E0">
      <w:pPr>
        <w:widowControl w:val="0"/>
        <w:adjustRightInd w:val="0"/>
        <w:ind w:right="-36"/>
        <w:rPr>
          <w:rFonts w:ascii="Arial" w:hAnsi="Arial" w:cs="Arial"/>
          <w:sz w:val="18"/>
          <w:szCs w:val="18"/>
        </w:rPr>
      </w:pPr>
      <w:hyperlink r:id="rId10" w:history="1">
        <w:r w:rsidR="00C931E0" w:rsidRPr="000C73BC">
          <w:rPr>
            <w:rStyle w:val="Hyperlink"/>
            <w:rFonts w:ascii="Arial" w:hAnsi="Arial" w:cs="Arial"/>
            <w:sz w:val="18"/>
            <w:szCs w:val="18"/>
          </w:rPr>
          <w:t>https://www.axios.com/market-bubble-investor-fears-78494156-a5ec-4506-93b8-1ca895f6544c.html</w:t>
        </w:r>
      </w:hyperlink>
    </w:p>
    <w:p w14:paraId="228A09B0" w14:textId="63AA3A1B" w:rsidR="0017322B" w:rsidRPr="000C73BC" w:rsidRDefault="00A544DB" w:rsidP="00C931E0">
      <w:pPr>
        <w:widowControl w:val="0"/>
        <w:adjustRightInd w:val="0"/>
        <w:ind w:right="-36"/>
        <w:rPr>
          <w:rFonts w:ascii="Arial" w:hAnsi="Arial" w:cs="Arial"/>
          <w:sz w:val="18"/>
          <w:szCs w:val="18"/>
        </w:rPr>
      </w:pPr>
      <w:hyperlink r:id="rId11" w:history="1">
        <w:r w:rsidR="00C931E0" w:rsidRPr="000C73BC">
          <w:rPr>
            <w:rStyle w:val="Hyperlink"/>
            <w:rFonts w:ascii="Arial" w:hAnsi="Arial" w:cs="Arial"/>
            <w:sz w:val="18"/>
            <w:szCs w:val="18"/>
          </w:rPr>
          <w:t>https://www.bloomberg.com/graphics/covid-vaccine-tracker-global-distribution/</w:t>
        </w:r>
      </w:hyperlink>
      <w:r w:rsidR="00C931E0" w:rsidRPr="000C73BC">
        <w:rPr>
          <w:rFonts w:ascii="Arial" w:hAnsi="Arial" w:cs="Arial"/>
          <w:sz w:val="18"/>
          <w:szCs w:val="18"/>
        </w:rPr>
        <w:t xml:space="preserve"> (</w:t>
      </w:r>
      <w:r w:rsidR="00D30DBD" w:rsidRPr="000C73BC">
        <w:rPr>
          <w:rFonts w:ascii="Arial" w:hAnsi="Arial" w:cs="Arial"/>
          <w:sz w:val="18"/>
          <w:szCs w:val="18"/>
        </w:rPr>
        <w:t>N</w:t>
      </w:r>
      <w:r w:rsidR="001B2C27" w:rsidRPr="000C73BC">
        <w:rPr>
          <w:rFonts w:ascii="Arial" w:hAnsi="Arial" w:cs="Arial"/>
          <w:sz w:val="18"/>
          <w:szCs w:val="18"/>
        </w:rPr>
        <w:t>umbers c</w:t>
      </w:r>
      <w:r w:rsidR="00D30DBD" w:rsidRPr="000C73BC">
        <w:rPr>
          <w:rFonts w:ascii="Arial" w:hAnsi="Arial" w:cs="Arial"/>
          <w:sz w:val="18"/>
          <w:szCs w:val="18"/>
        </w:rPr>
        <w:t>hange daily</w:t>
      </w:r>
      <w:r w:rsidR="00C931E0" w:rsidRPr="000C73BC">
        <w:rPr>
          <w:rFonts w:ascii="Arial" w:hAnsi="Arial" w:cs="Arial"/>
          <w:sz w:val="18"/>
          <w:szCs w:val="18"/>
        </w:rPr>
        <w:t>)</w:t>
      </w:r>
      <w:r w:rsidR="00D30DBD" w:rsidRPr="000C73BC">
        <w:rPr>
          <w:rFonts w:ascii="Arial" w:hAnsi="Arial" w:cs="Arial"/>
          <w:sz w:val="18"/>
          <w:szCs w:val="18"/>
        </w:rPr>
        <w:t xml:space="preserve"> (</w:t>
      </w:r>
      <w:r w:rsidR="00D30DBD" w:rsidRPr="000C73BC">
        <w:rPr>
          <w:rFonts w:ascii="Arial" w:hAnsi="Arial" w:cs="Arial"/>
          <w:i/>
          <w:iCs/>
          <w:sz w:val="18"/>
          <w:szCs w:val="18"/>
        </w:rPr>
        <w:t>or go to</w:t>
      </w:r>
      <w:r w:rsidR="00D30DBD" w:rsidRPr="000C73BC">
        <w:rPr>
          <w:rFonts w:ascii="Arial" w:hAnsi="Arial" w:cs="Arial"/>
          <w:sz w:val="18"/>
          <w:szCs w:val="18"/>
        </w:rPr>
        <w:t xml:space="preserve"> </w:t>
      </w:r>
      <w:hyperlink r:id="rId12" w:history="1">
        <w:r w:rsidR="00D30DBD" w:rsidRPr="000C73BC">
          <w:rPr>
            <w:rStyle w:val="Hyperlink"/>
            <w:rFonts w:ascii="Arial" w:hAnsi="Arial" w:cs="Arial"/>
            <w:sz w:val="18"/>
            <w:szCs w:val="18"/>
          </w:rPr>
          <w:t>https://resources.carsongroup.com/hubfs/WMC-Source/2021/01-25-21_Bloomberg-More_Than_60.3_Million_Shots_Given-COVID-19_Vaccine_Tracker-Footnote_3.pdf</w:t>
        </w:r>
      </w:hyperlink>
      <w:r w:rsidR="00D30DBD" w:rsidRPr="000C73BC">
        <w:rPr>
          <w:rFonts w:ascii="Arial" w:hAnsi="Arial" w:cs="Arial"/>
          <w:sz w:val="18"/>
          <w:szCs w:val="18"/>
        </w:rPr>
        <w:t>)</w:t>
      </w:r>
    </w:p>
    <w:p w14:paraId="15F55D0F" w14:textId="2A3B5961" w:rsidR="005F5841" w:rsidRPr="000C73BC" w:rsidRDefault="00A544DB" w:rsidP="00C931E0">
      <w:pPr>
        <w:widowControl w:val="0"/>
        <w:adjustRightInd w:val="0"/>
        <w:ind w:right="-36"/>
        <w:rPr>
          <w:rFonts w:ascii="Arial" w:hAnsi="Arial" w:cs="Arial"/>
          <w:sz w:val="18"/>
          <w:szCs w:val="18"/>
        </w:rPr>
      </w:pPr>
      <w:hyperlink r:id="rId13" w:history="1">
        <w:r w:rsidR="00C931E0" w:rsidRPr="000C73BC">
          <w:rPr>
            <w:rStyle w:val="Hyperlink"/>
            <w:rFonts w:ascii="Arial" w:hAnsi="Arial" w:cs="Arial"/>
            <w:sz w:val="18"/>
            <w:szCs w:val="18"/>
          </w:rPr>
          <w:t>https://www.cnbc.com/2021/01/19/bitcoin-us-tech-stocks-are-biggest-bubbles-deutsche-bank-survey-says.html</w:t>
        </w:r>
      </w:hyperlink>
    </w:p>
    <w:p w14:paraId="1E01E7BC" w14:textId="5FFDC2BF" w:rsidR="00A503E1" w:rsidRPr="000C73BC" w:rsidRDefault="00A544DB" w:rsidP="00C931E0">
      <w:pPr>
        <w:widowControl w:val="0"/>
        <w:adjustRightInd w:val="0"/>
        <w:ind w:right="-36"/>
        <w:rPr>
          <w:rFonts w:ascii="Arial" w:hAnsi="Arial" w:cs="Arial"/>
          <w:sz w:val="18"/>
          <w:szCs w:val="18"/>
        </w:rPr>
      </w:pPr>
      <w:hyperlink r:id="rId14" w:history="1">
        <w:r w:rsidR="005F5841" w:rsidRPr="000C73BC">
          <w:rPr>
            <w:rStyle w:val="Hyperlink"/>
            <w:rFonts w:ascii="Arial" w:hAnsi="Arial" w:cs="Arial"/>
            <w:sz w:val="18"/>
            <w:szCs w:val="18"/>
          </w:rPr>
          <w:t>https://www.cnbc.com/video/2021/01/22/deutsche-bank-investors-will-be-surprised-by-how-quickly-normality-will-return.html</w:t>
        </w:r>
      </w:hyperlink>
      <w:r w:rsidR="005F5841" w:rsidRPr="000C73BC">
        <w:rPr>
          <w:rFonts w:ascii="Arial" w:hAnsi="Arial" w:cs="Arial"/>
          <w:sz w:val="18"/>
          <w:szCs w:val="18"/>
        </w:rPr>
        <w:t xml:space="preserve"> </w:t>
      </w:r>
      <w:r w:rsidR="00C931E0" w:rsidRPr="000C73BC">
        <w:rPr>
          <w:rFonts w:ascii="Arial" w:hAnsi="Arial" w:cs="Arial"/>
          <w:sz w:val="18"/>
          <w:szCs w:val="18"/>
        </w:rPr>
        <w:t>(</w:t>
      </w:r>
      <w:r w:rsidR="005F5841" w:rsidRPr="000C73BC">
        <w:rPr>
          <w:rFonts w:ascii="Arial" w:hAnsi="Arial" w:cs="Arial"/>
          <w:sz w:val="18"/>
          <w:szCs w:val="18"/>
        </w:rPr>
        <w:t>0 to 1:11 seconds</w:t>
      </w:r>
      <w:r w:rsidR="00C931E0" w:rsidRPr="000C73BC">
        <w:rPr>
          <w:rFonts w:ascii="Arial" w:hAnsi="Arial" w:cs="Arial"/>
          <w:sz w:val="18"/>
          <w:szCs w:val="18"/>
        </w:rPr>
        <w:t>)</w:t>
      </w:r>
    </w:p>
    <w:p w14:paraId="1304E483" w14:textId="159C695B" w:rsidR="005F5841" w:rsidRPr="000C73BC" w:rsidRDefault="00A544DB" w:rsidP="00C931E0">
      <w:pPr>
        <w:widowControl w:val="0"/>
        <w:adjustRightInd w:val="0"/>
        <w:ind w:right="-36"/>
        <w:rPr>
          <w:rFonts w:ascii="Arial" w:hAnsi="Arial" w:cs="Arial"/>
          <w:sz w:val="18"/>
          <w:szCs w:val="18"/>
        </w:rPr>
      </w:pPr>
      <w:hyperlink r:id="rId15" w:history="1">
        <w:r w:rsidR="00166AEB" w:rsidRPr="000C73BC">
          <w:rPr>
            <w:rStyle w:val="Hyperlink"/>
            <w:rFonts w:ascii="Arial" w:hAnsi="Arial" w:cs="Arial"/>
            <w:sz w:val="18"/>
            <w:szCs w:val="18"/>
          </w:rPr>
          <w:t>https://insight.factset.com/sp-500-earnings-season-update-january-22-2021</w:t>
        </w:r>
      </w:hyperlink>
    </w:p>
    <w:p w14:paraId="2C34D751" w14:textId="289E3C58" w:rsidR="00166AEB" w:rsidRPr="000C73BC" w:rsidRDefault="00A544DB" w:rsidP="00C931E0">
      <w:pPr>
        <w:widowControl w:val="0"/>
        <w:adjustRightInd w:val="0"/>
        <w:ind w:right="-36"/>
        <w:rPr>
          <w:rFonts w:ascii="Arial" w:hAnsi="Arial" w:cs="Arial"/>
          <w:sz w:val="18"/>
          <w:szCs w:val="18"/>
        </w:rPr>
      </w:pPr>
      <w:hyperlink r:id="rId16" w:history="1">
        <w:r w:rsidR="00782B48" w:rsidRPr="000C73BC">
          <w:rPr>
            <w:rStyle w:val="Hyperlink"/>
            <w:rFonts w:ascii="Arial" w:hAnsi="Arial" w:cs="Arial"/>
            <w:sz w:val="18"/>
            <w:szCs w:val="18"/>
          </w:rPr>
          <w:t>https://www.finrafoundation.org/sites/finrafoundation/files/stability-and-predictive-power-financial-literacy-evidence-longitudinal-data.pdf</w:t>
        </w:r>
      </w:hyperlink>
    </w:p>
    <w:p w14:paraId="26462672" w14:textId="47CE826B" w:rsidR="00782B48" w:rsidRPr="000C73BC" w:rsidRDefault="00A544DB" w:rsidP="00C931E0">
      <w:pPr>
        <w:widowControl w:val="0"/>
        <w:adjustRightInd w:val="0"/>
        <w:ind w:right="-36"/>
        <w:rPr>
          <w:rFonts w:ascii="Arial" w:hAnsi="Arial" w:cs="Arial"/>
          <w:sz w:val="18"/>
          <w:szCs w:val="18"/>
        </w:rPr>
      </w:pPr>
      <w:hyperlink r:id="rId17" w:history="1">
        <w:r w:rsidR="0003782A" w:rsidRPr="000C73BC">
          <w:rPr>
            <w:rStyle w:val="Hyperlink"/>
            <w:rFonts w:ascii="Arial" w:hAnsi="Arial" w:cs="Arial"/>
            <w:sz w:val="18"/>
            <w:szCs w:val="18"/>
          </w:rPr>
          <w:t>https://www.usfinancialcapability.org/submit_quiz.php</w:t>
        </w:r>
      </w:hyperlink>
    </w:p>
    <w:p w14:paraId="79FF3AC8" w14:textId="15360DF0" w:rsidR="0003782A" w:rsidRPr="000C73BC" w:rsidRDefault="00A544DB" w:rsidP="00C931E0">
      <w:pPr>
        <w:widowControl w:val="0"/>
        <w:adjustRightInd w:val="0"/>
        <w:ind w:right="-36"/>
        <w:rPr>
          <w:rFonts w:ascii="Arial" w:hAnsi="Arial" w:cs="Arial"/>
          <w:sz w:val="18"/>
          <w:szCs w:val="18"/>
        </w:rPr>
      </w:pPr>
      <w:hyperlink r:id="rId18" w:history="1">
        <w:r w:rsidR="00C931E0" w:rsidRPr="000C73BC">
          <w:rPr>
            <w:rStyle w:val="Hyperlink"/>
            <w:rFonts w:ascii="Arial" w:hAnsi="Arial" w:cs="Arial"/>
            <w:sz w:val="18"/>
            <w:szCs w:val="18"/>
          </w:rPr>
          <w:t>https://www.goodreads.com/quotes/tag/knowledge</w:t>
        </w:r>
      </w:hyperlink>
    </w:p>
    <w:p w14:paraId="2ACF1DC6" w14:textId="66844E8C" w:rsidR="007B21E9" w:rsidRPr="000C73BC" w:rsidRDefault="007B21E9" w:rsidP="00C931E0">
      <w:pPr>
        <w:widowControl w:val="0"/>
        <w:adjustRightInd w:val="0"/>
        <w:ind w:right="-36"/>
        <w:rPr>
          <w:rFonts w:ascii="Arial" w:hAnsi="Arial" w:cs="Arial"/>
          <w:sz w:val="18"/>
          <w:szCs w:val="18"/>
        </w:rPr>
      </w:pPr>
    </w:p>
    <w:sectPr w:rsidR="007B21E9" w:rsidRPr="000C73BC" w:rsidSect="00C931E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DDD5" w14:textId="77777777" w:rsidR="00FE3EF6" w:rsidRDefault="00FE3EF6" w:rsidP="006C05CA">
      <w:r>
        <w:separator/>
      </w:r>
    </w:p>
  </w:endnote>
  <w:endnote w:type="continuationSeparator" w:id="0">
    <w:p w14:paraId="71AE27CD" w14:textId="77777777" w:rsidR="00FE3EF6" w:rsidRDefault="00FE3EF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EAABF" w14:textId="77777777" w:rsidR="00FE3EF6" w:rsidRDefault="00FE3EF6" w:rsidP="006C05CA">
      <w:r>
        <w:separator/>
      </w:r>
    </w:p>
  </w:footnote>
  <w:footnote w:type="continuationSeparator" w:id="0">
    <w:p w14:paraId="0FFB7FB6" w14:textId="77777777" w:rsidR="00FE3EF6" w:rsidRDefault="00FE3EF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3308C"/>
    <w:multiLevelType w:val="hybridMultilevel"/>
    <w:tmpl w:val="417A5C7E"/>
    <w:lvl w:ilvl="0" w:tplc="1BC81DF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708D4"/>
    <w:multiLevelType w:val="hybridMultilevel"/>
    <w:tmpl w:val="D0D8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66658"/>
    <w:multiLevelType w:val="hybridMultilevel"/>
    <w:tmpl w:val="32EE1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9F7"/>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3BC"/>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6F10"/>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287"/>
    <w:rsid w:val="00475425"/>
    <w:rsid w:val="00475440"/>
    <w:rsid w:val="004754A3"/>
    <w:rsid w:val="00475578"/>
    <w:rsid w:val="004757BD"/>
    <w:rsid w:val="00475AC0"/>
    <w:rsid w:val="00475AE6"/>
    <w:rsid w:val="00475C70"/>
    <w:rsid w:val="00475EF8"/>
    <w:rsid w:val="00475F6C"/>
    <w:rsid w:val="00475FFA"/>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374"/>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E5B"/>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D82"/>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377"/>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1FD8"/>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1F4"/>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4DB"/>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9A"/>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1E0"/>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DBD"/>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3EF6"/>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A544D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79292526">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big-tech-stocks-are-back-whats-behind-the-nasdaqs-4-rally-51611364722?refsec=the-trader" TargetMode="External"/><Relationship Id="rId13" Type="http://schemas.openxmlformats.org/officeDocument/2006/relationships/hyperlink" Target="https://www.cnbc.com/2021/01/19/bitcoin-us-tech-stocks-are-biggest-bubbles-deutsche-bank-survey-says.html" TargetMode="External"/><Relationship Id="rId18" Type="http://schemas.openxmlformats.org/officeDocument/2006/relationships/hyperlink" Target="https://www.goodreads.com/quotes/tag/knowled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carsongroup.com/hubfs/WMC-Source/2021/01-25-21_Bloomberg-More_Than_60.3_Million_Shots_Given-COVID-19_Vaccine_Tracker-Footnote_3.pdf" TargetMode="External"/><Relationship Id="rId17" Type="http://schemas.openxmlformats.org/officeDocument/2006/relationships/hyperlink" Target="https://www.usfinancialcapability.org/submit_quiz.php" TargetMode="External"/><Relationship Id="rId2" Type="http://schemas.openxmlformats.org/officeDocument/2006/relationships/numbering" Target="numbering.xml"/><Relationship Id="rId16" Type="http://schemas.openxmlformats.org/officeDocument/2006/relationships/hyperlink" Target="https://www.finrafoundation.org/sites/finrafoundation/files/stability-and-predictive-power-financial-literacy-evidence-longitudinal-dat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graphics/covid-vaccine-tracker-global-distribution/" TargetMode="External"/><Relationship Id="rId5" Type="http://schemas.openxmlformats.org/officeDocument/2006/relationships/webSettings" Target="webSettings.xml"/><Relationship Id="rId15" Type="http://schemas.openxmlformats.org/officeDocument/2006/relationships/hyperlink" Target="https://insight.factset.com/sp-500-earnings-season-update-january-22-2021" TargetMode="External"/><Relationship Id="rId10" Type="http://schemas.openxmlformats.org/officeDocument/2006/relationships/hyperlink" Target="https://www.axios.com/market-bubble-investor-fears-78494156-a5ec-4506-93b8-1ca895f6544c.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carsongroup.com/hubfs/WMC-Source/2021/01-25-21_Barrons-Big_Tech_Stocks_are_Back-Whats_Behind_the_Nasdaqs_4_Percent_Rally-Footnote_1.pdf" TargetMode="External"/><Relationship Id="rId14" Type="http://schemas.openxmlformats.org/officeDocument/2006/relationships/hyperlink" Target="https://www.cnbc.com/video/2021/01/22/deutsche-bank-investors-will-be-surprised-by-how-quickly-normality-will-retu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Market Commentary 01-25-21</vt:lpstr>
    </vt:vector>
  </TitlesOfParts>
  <Manager/>
  <Company/>
  <LinksUpToDate>false</LinksUpToDate>
  <CharactersWithSpaces>12577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01-25-21</dc:title>
  <dc:subject/>
  <dc:creator>Carson Coaching</dc:creator>
  <cp:keywords/>
  <dc:description/>
  <cp:lastModifiedBy>Noraleen LeClaire</cp:lastModifiedBy>
  <cp:revision>2</cp:revision>
  <cp:lastPrinted>2019-11-01T15:31:00Z</cp:lastPrinted>
  <dcterms:created xsi:type="dcterms:W3CDTF">2021-02-04T15:41:00Z</dcterms:created>
  <dcterms:modified xsi:type="dcterms:W3CDTF">2021-02-04T15:41:00Z</dcterms:modified>
  <cp:category/>
</cp:coreProperties>
</file>